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6E62" w:rsidRDefault="00C7572C" w:rsidP="007A6E62">
      <w:pPr>
        <w:rPr>
          <w:rFonts w:ascii="Arial" w:hAnsi="Arial" w:cs="Arial"/>
          <w:sz w:val="22"/>
          <w:szCs w:val="22"/>
        </w:rPr>
        <w:sectPr w:rsidR="007A6E62" w:rsidSect="00C3112E">
          <w:footerReference w:type="default" r:id="rId8"/>
          <w:pgSz w:w="12240" w:h="15840"/>
          <w:pgMar w:top="720" w:right="720" w:bottom="720" w:left="720" w:header="720" w:footer="720" w:gutter="0"/>
          <w:cols w:space="720"/>
          <w:docGrid w:linePitch="360"/>
        </w:sectPr>
      </w:pPr>
      <w:r>
        <w:rPr>
          <w:rFonts w:ascii="Arial" w:hAnsi="Arial" w:cs="Arial"/>
          <w:b/>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676275</wp:posOffset>
                </wp:positionV>
                <wp:extent cx="6858000" cy="0"/>
                <wp:effectExtent l="0" t="0" r="19050" b="19050"/>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254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2A0031" id="Line 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3.25pt" to="540pt,5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" strokecolor="gray" strokeweight="2pt"/>
            </w:pict>
          </mc:Fallback>
        </mc:AlternateContent>
      </w:r>
      <w:r w:rsidR="00145E1E">
        <w:rPr>
          <w:rFonts w:ascii="Arial Black" w:hAnsi="Arial Black"/>
          <w:noProof/>
          <w:sz w:val="20"/>
          <w:szCs w:val="20"/>
        </w:rPr>
        <w:drawing>
          <wp:inline distT="0" distB="0" distL="0" distR="0" wp14:anchorId="75EAF9CB" wp14:editId="527DDCD4">
            <wp:extent cx="2990850" cy="581709"/>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_Excellence_Lockup_BW.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86335" cy="580831"/>
                    </a:xfrm>
                    <a:prstGeom prst="rect">
                      <a:avLst/>
                    </a:prstGeom>
                  </pic:spPr>
                </pic:pic>
              </a:graphicData>
            </a:graphic>
          </wp:inline>
        </w:drawing>
      </w:r>
      <w:r w:rsidR="00A1368C">
        <w:rPr>
          <w:rFonts w:ascii="Arial Black" w:hAnsi="Arial Black"/>
          <w:sz w:val="20"/>
          <w:szCs w:val="20"/>
        </w:rPr>
        <w:t xml:space="preserve">     </w:t>
      </w:r>
      <w:r w:rsidR="00145E1E">
        <w:rPr>
          <w:rFonts w:ascii="Arial Black" w:hAnsi="Arial Black"/>
          <w:sz w:val="20"/>
          <w:szCs w:val="20"/>
        </w:rPr>
        <w:tab/>
      </w:r>
      <w:r w:rsidR="00B30567">
        <w:rPr>
          <w:rFonts w:ascii="Impact" w:hAnsi="Impact"/>
          <w:sz w:val="80"/>
          <w:szCs w:val="80"/>
        </w:rPr>
        <w:t>News Release</w:t>
      </w:r>
    </w:p>
    <w:p w:rsidR="009772C3" w:rsidRPr="0079630E" w:rsidRDefault="005F4BFA" w:rsidP="009772C3">
      <w:pPr>
        <w:rPr>
          <w:rFonts w:ascii="Arial" w:hAnsi="Arial" w:cs="Arial"/>
        </w:rPr>
      </w:pPr>
      <w:r>
        <w:rPr>
          <w:rFonts w:ascii="Arial" w:hAnsi="Arial" w:cs="Arial"/>
        </w:rPr>
        <w:t>October 1</w:t>
      </w:r>
      <w:r w:rsidR="002910EE">
        <w:rPr>
          <w:rFonts w:ascii="Arial" w:hAnsi="Arial" w:cs="Arial"/>
        </w:rPr>
        <w:t>9</w:t>
      </w:r>
      <w:r w:rsidR="009772C3" w:rsidRPr="0079630E">
        <w:rPr>
          <w:rFonts w:ascii="Arial" w:hAnsi="Arial" w:cs="Arial"/>
        </w:rPr>
        <w:t>, 201</w:t>
      </w:r>
      <w:r w:rsidR="009772C3">
        <w:rPr>
          <w:rFonts w:ascii="Arial" w:hAnsi="Arial" w:cs="Arial"/>
        </w:rPr>
        <w:t>8</w:t>
      </w:r>
    </w:p>
    <w:p w:rsidR="00763A55" w:rsidRPr="0079630E" w:rsidRDefault="00763A55">
      <w:pPr>
        <w:rPr>
          <w:rFonts w:ascii="Arial" w:hAnsi="Arial" w:cs="Arial"/>
        </w:rPr>
      </w:pPr>
    </w:p>
    <w:p w:rsidR="00763A55" w:rsidRPr="0079630E" w:rsidRDefault="00763A55">
      <w:pPr>
        <w:rPr>
          <w:rFonts w:ascii="Arial" w:hAnsi="Arial" w:cs="Arial"/>
        </w:rPr>
      </w:pPr>
    </w:p>
    <w:p w:rsidR="00763A55" w:rsidRPr="0079630E" w:rsidRDefault="00A1368C" w:rsidP="008478A4">
      <w:pPr>
        <w:jc w:val="right"/>
        <w:rPr>
          <w:rFonts w:ascii="Arial" w:hAnsi="Arial" w:cs="Arial"/>
        </w:rPr>
      </w:pPr>
      <w:r w:rsidRPr="0079630E">
        <w:rPr>
          <w:rFonts w:ascii="Arial" w:hAnsi="Arial" w:cs="Arial"/>
        </w:rPr>
        <w:t xml:space="preserve"> </w:t>
      </w:r>
      <w:r w:rsidR="00B820E1">
        <w:rPr>
          <w:rFonts w:ascii="Arial" w:hAnsi="Arial" w:cs="Arial"/>
        </w:rPr>
        <w:t xml:space="preserve">      </w:t>
      </w:r>
      <w:r w:rsidRPr="0079630E">
        <w:rPr>
          <w:rFonts w:ascii="Arial" w:hAnsi="Arial" w:cs="Arial"/>
        </w:rPr>
        <w:t xml:space="preserve"> </w:t>
      </w:r>
      <w:r w:rsidR="00763A55" w:rsidRPr="0079630E">
        <w:rPr>
          <w:rFonts w:ascii="Arial" w:hAnsi="Arial" w:cs="Arial"/>
        </w:rPr>
        <w:t xml:space="preserve">Contact: </w:t>
      </w:r>
      <w:r w:rsidR="00B820E1">
        <w:rPr>
          <w:rFonts w:ascii="Arial" w:hAnsi="Arial" w:cs="Arial"/>
        </w:rPr>
        <w:t>Amanda Jones</w:t>
      </w:r>
      <w:r w:rsidR="00763A55" w:rsidRPr="0079630E">
        <w:rPr>
          <w:rFonts w:ascii="Arial" w:hAnsi="Arial" w:cs="Arial"/>
        </w:rPr>
        <w:br/>
      </w:r>
      <w:r w:rsidRPr="0079630E">
        <w:rPr>
          <w:rFonts w:ascii="Arial" w:hAnsi="Arial" w:cs="Arial"/>
        </w:rPr>
        <w:t xml:space="preserve">    </w:t>
      </w:r>
      <w:r w:rsidR="008478A4">
        <w:rPr>
          <w:rFonts w:ascii="Arial" w:hAnsi="Arial" w:cs="Arial"/>
        </w:rPr>
        <w:t xml:space="preserve">Office: </w:t>
      </w:r>
      <w:r w:rsidR="00006CB8" w:rsidRPr="0079630E">
        <w:rPr>
          <w:rFonts w:ascii="Arial" w:hAnsi="Arial" w:cs="Arial"/>
        </w:rPr>
        <w:t xml:space="preserve"> </w:t>
      </w:r>
      <w:r w:rsidR="00763A55" w:rsidRPr="0079630E">
        <w:rPr>
          <w:rFonts w:ascii="Arial" w:hAnsi="Arial" w:cs="Arial"/>
        </w:rPr>
        <w:t>504</w:t>
      </w:r>
      <w:r w:rsidR="008478A4">
        <w:rPr>
          <w:rFonts w:ascii="Arial" w:hAnsi="Arial" w:cs="Arial"/>
        </w:rPr>
        <w:t>-</w:t>
      </w:r>
      <w:r w:rsidR="00480174">
        <w:rPr>
          <w:rFonts w:ascii="Arial" w:hAnsi="Arial" w:cs="Arial"/>
        </w:rPr>
        <w:t>507-7621</w:t>
      </w:r>
      <w:r w:rsidR="008478A4">
        <w:rPr>
          <w:rFonts w:ascii="Arial" w:hAnsi="Arial" w:cs="Arial"/>
        </w:rPr>
        <w:t xml:space="preserve">    </w:t>
      </w:r>
      <w:r w:rsidR="00D4242B">
        <w:rPr>
          <w:rFonts w:ascii="Arial" w:hAnsi="Arial" w:cs="Arial"/>
        </w:rPr>
        <w:t>C</w:t>
      </w:r>
      <w:r w:rsidR="008478A4">
        <w:rPr>
          <w:rFonts w:ascii="Arial" w:hAnsi="Arial" w:cs="Arial"/>
        </w:rPr>
        <w:t>ell: 225-252-7122</w:t>
      </w:r>
      <w:r w:rsidRPr="0079630E">
        <w:rPr>
          <w:rFonts w:ascii="Arial" w:hAnsi="Arial" w:cs="Arial"/>
        </w:rPr>
        <w:t xml:space="preserve">       </w:t>
      </w:r>
    </w:p>
    <w:p w:rsidR="007A6E62" w:rsidRPr="0079630E" w:rsidRDefault="00A1368C" w:rsidP="008478A4">
      <w:pPr>
        <w:jc w:val="right"/>
        <w:rPr>
          <w:rFonts w:ascii="Arial" w:hAnsi="Arial" w:cs="Arial"/>
        </w:rPr>
      </w:pPr>
      <w:r w:rsidRPr="0079630E">
        <w:rPr>
          <w:rFonts w:ascii="Arial" w:hAnsi="Arial" w:cs="Arial"/>
        </w:rPr>
        <w:t xml:space="preserve">      </w:t>
      </w:r>
      <w:r w:rsidR="00B820E1">
        <w:rPr>
          <w:rFonts w:ascii="Arial" w:hAnsi="Arial" w:cs="Arial"/>
        </w:rPr>
        <w:t xml:space="preserve">   </w:t>
      </w:r>
      <w:hyperlink r:id="rId10" w:history="1">
        <w:r w:rsidR="008478A4" w:rsidRPr="00F82774">
          <w:rPr>
            <w:rStyle w:val="Hyperlink"/>
            <w:rFonts w:ascii="Arial" w:hAnsi="Arial" w:cs="Arial"/>
          </w:rPr>
          <w:t>amanda.jones6@va.gov</w:t>
        </w:r>
      </w:hyperlink>
    </w:p>
    <w:p w:rsidR="007A6E62" w:rsidRPr="0079630E" w:rsidRDefault="00A1368C" w:rsidP="00763A55">
      <w:pPr>
        <w:rPr>
          <w:rFonts w:ascii="Arial" w:hAnsi="Arial" w:cs="Arial"/>
        </w:rPr>
        <w:sectPr w:rsidR="007A6E62" w:rsidRPr="0079630E" w:rsidSect="007A6E62">
          <w:type w:val="continuous"/>
          <w:pgSz w:w="12240" w:h="15840"/>
          <w:pgMar w:top="720" w:right="720" w:bottom="720" w:left="720" w:header="720" w:footer="720" w:gutter="0"/>
          <w:cols w:num="2" w:space="4320"/>
          <w:docGrid w:linePitch="360"/>
        </w:sectPr>
      </w:pPr>
      <w:r w:rsidRPr="0079630E">
        <w:rPr>
          <w:rFonts w:ascii="Arial" w:hAnsi="Arial" w:cs="Arial"/>
        </w:rPr>
        <w:t xml:space="preserve">      </w:t>
      </w:r>
      <w:r w:rsidR="005B6599" w:rsidRPr="0079630E">
        <w:rPr>
          <w:rFonts w:ascii="Arial" w:hAnsi="Arial" w:cs="Arial"/>
        </w:rPr>
        <w:t xml:space="preserve"> </w:t>
      </w:r>
    </w:p>
    <w:p w:rsidR="001F48F5" w:rsidRPr="001F48F5" w:rsidRDefault="00480174" w:rsidP="001F48F5">
      <w:pPr>
        <w:shd w:val="clear" w:color="auto" w:fill="FFFFFF"/>
        <w:jc w:val="center"/>
        <w:rPr>
          <w:rFonts w:ascii="Arial" w:hAnsi="Arial" w:cs="Arial"/>
          <w:b/>
          <w:color w:val="000000" w:themeColor="text1"/>
          <w:sz w:val="28"/>
          <w:lang w:val="en"/>
        </w:rPr>
      </w:pPr>
      <w:r>
        <w:rPr>
          <w:rFonts w:ascii="Arial" w:hAnsi="Arial" w:cs="Arial"/>
          <w:b/>
          <w:iCs/>
          <w:color w:val="000000" w:themeColor="text1"/>
          <w:sz w:val="28"/>
        </w:rPr>
        <w:t xml:space="preserve">VA holds </w:t>
      </w:r>
      <w:r w:rsidR="00E07B84">
        <w:rPr>
          <w:rFonts w:ascii="Arial" w:hAnsi="Arial" w:cs="Arial"/>
          <w:b/>
          <w:iCs/>
          <w:color w:val="000000" w:themeColor="text1"/>
          <w:sz w:val="28"/>
        </w:rPr>
        <w:t>Individuals with Disabilities J</w:t>
      </w:r>
      <w:r w:rsidR="00220762" w:rsidRPr="00220762">
        <w:rPr>
          <w:rFonts w:ascii="Arial" w:hAnsi="Arial" w:cs="Arial"/>
          <w:b/>
          <w:iCs/>
          <w:color w:val="000000" w:themeColor="text1"/>
          <w:sz w:val="28"/>
        </w:rPr>
        <w:t>ob</w:t>
      </w:r>
      <w:r w:rsidR="00E07B84">
        <w:rPr>
          <w:rFonts w:ascii="Arial" w:hAnsi="Arial" w:cs="Arial"/>
          <w:b/>
          <w:iCs/>
          <w:color w:val="000000" w:themeColor="text1"/>
          <w:sz w:val="28"/>
        </w:rPr>
        <w:t xml:space="preserve"> Fair</w:t>
      </w:r>
    </w:p>
    <w:p w:rsidR="001F48F5" w:rsidRDefault="001F48F5" w:rsidP="001F48F5">
      <w:pPr>
        <w:rPr>
          <w:rFonts w:ascii="Arial" w:hAnsi="Arial" w:cs="Arial"/>
          <w:sz w:val="22"/>
          <w:szCs w:val="22"/>
        </w:rPr>
      </w:pPr>
    </w:p>
    <w:p w:rsidR="005F3FA1" w:rsidRPr="005F3FA1" w:rsidRDefault="005F3FA1" w:rsidP="005F3FA1">
      <w:pPr>
        <w:autoSpaceDE w:val="0"/>
        <w:autoSpaceDN w:val="0"/>
        <w:adjustRightInd w:val="0"/>
        <w:rPr>
          <w:rFonts w:ascii="Arial" w:hAnsi="Arial" w:cs="Arial"/>
        </w:rPr>
      </w:pPr>
      <w:bookmarkStart w:id="0" w:name="_Hlk526431591"/>
      <w:r w:rsidRPr="005F3FA1">
        <w:rPr>
          <w:rFonts w:ascii="Arial" w:hAnsi="Arial" w:cs="Arial"/>
        </w:rPr>
        <w:t>NEW ORLEANS – Southeast Louisiana Veterans Health Care System, Veterans Benefits Administration, and the Louisiana Workforce Commission are teaming up to host a</w:t>
      </w:r>
      <w:r w:rsidR="005722D0">
        <w:rPr>
          <w:rFonts w:ascii="Arial" w:hAnsi="Arial" w:cs="Arial"/>
        </w:rPr>
        <w:t xml:space="preserve"> job fair to create awareness and provide support for i</w:t>
      </w:r>
      <w:r w:rsidRPr="005F3FA1">
        <w:rPr>
          <w:rFonts w:ascii="Arial" w:hAnsi="Arial" w:cs="Arial"/>
        </w:rPr>
        <w:t xml:space="preserve">ndividuals with </w:t>
      </w:r>
      <w:r w:rsidR="005722D0">
        <w:rPr>
          <w:rFonts w:ascii="Arial" w:hAnsi="Arial" w:cs="Arial"/>
        </w:rPr>
        <w:t>d</w:t>
      </w:r>
      <w:r w:rsidRPr="005F3FA1">
        <w:rPr>
          <w:rFonts w:ascii="Arial" w:hAnsi="Arial" w:cs="Arial"/>
        </w:rPr>
        <w:t xml:space="preserve">isabilities </w:t>
      </w:r>
      <w:r w:rsidR="005722D0">
        <w:rPr>
          <w:rFonts w:ascii="Arial" w:hAnsi="Arial" w:cs="Arial"/>
        </w:rPr>
        <w:t>this National Disability Employment Awareness Month</w:t>
      </w:r>
      <w:r w:rsidRPr="005F3FA1">
        <w:rPr>
          <w:rFonts w:ascii="Arial" w:hAnsi="Arial" w:cs="Arial"/>
        </w:rPr>
        <w:t xml:space="preserve">. </w:t>
      </w:r>
    </w:p>
    <w:p w:rsidR="005F3FA1" w:rsidRPr="005F3FA1" w:rsidRDefault="005F3FA1" w:rsidP="005F3FA1">
      <w:pPr>
        <w:autoSpaceDE w:val="0"/>
        <w:autoSpaceDN w:val="0"/>
        <w:adjustRightInd w:val="0"/>
        <w:rPr>
          <w:rFonts w:ascii="Arial" w:hAnsi="Arial" w:cs="Arial"/>
        </w:rPr>
      </w:pPr>
    </w:p>
    <w:p w:rsidR="005F3FA1" w:rsidRPr="005F3FA1" w:rsidRDefault="005F3FA1" w:rsidP="005F3FA1">
      <w:pPr>
        <w:autoSpaceDE w:val="0"/>
        <w:autoSpaceDN w:val="0"/>
        <w:adjustRightInd w:val="0"/>
        <w:rPr>
          <w:rFonts w:ascii="Arial" w:hAnsi="Arial" w:cs="Arial"/>
        </w:rPr>
      </w:pPr>
      <w:r w:rsidRPr="005F3FA1">
        <w:rPr>
          <w:rFonts w:ascii="Arial" w:hAnsi="Arial" w:cs="Arial"/>
        </w:rPr>
        <w:t>This hiring event is being held from 2 to 6 p.m. Wednesday, October 24, 2018, at the Veterans medical center in New Orleans at 2400 Canal Street on the first-floor concourse. From 2 to 4 p.m.</w:t>
      </w:r>
      <w:r w:rsidR="00D63A02">
        <w:rPr>
          <w:rFonts w:ascii="Arial" w:hAnsi="Arial" w:cs="Arial"/>
        </w:rPr>
        <w:t>,</w:t>
      </w:r>
      <w:r w:rsidRPr="005F3FA1">
        <w:rPr>
          <w:rFonts w:ascii="Arial" w:hAnsi="Arial" w:cs="Arial"/>
        </w:rPr>
        <w:t xml:space="preserve"> we invite disabled Veterans only, and from 4 to 6 p.m.</w:t>
      </w:r>
      <w:r w:rsidR="005722D0">
        <w:rPr>
          <w:rFonts w:ascii="Arial" w:hAnsi="Arial" w:cs="Arial"/>
        </w:rPr>
        <w:t>,</w:t>
      </w:r>
      <w:r w:rsidRPr="005F3FA1">
        <w:rPr>
          <w:rFonts w:ascii="Arial" w:hAnsi="Arial" w:cs="Arial"/>
        </w:rPr>
        <w:t xml:space="preserve"> the fair will be open to Veterans and the public</w:t>
      </w:r>
      <w:r w:rsidR="005722D0">
        <w:rPr>
          <w:rFonts w:ascii="Arial" w:hAnsi="Arial" w:cs="Arial"/>
        </w:rPr>
        <w:t xml:space="preserve">, including those without </w:t>
      </w:r>
      <w:r w:rsidRPr="005F3FA1">
        <w:rPr>
          <w:rFonts w:ascii="Arial" w:hAnsi="Arial" w:cs="Arial"/>
        </w:rPr>
        <w:t xml:space="preserve">a disability. </w:t>
      </w:r>
      <w:bookmarkStart w:id="1" w:name="_GoBack"/>
      <w:bookmarkEnd w:id="1"/>
    </w:p>
    <w:p w:rsidR="005F3FA1" w:rsidRPr="005F3FA1" w:rsidRDefault="005F3FA1" w:rsidP="005F3FA1">
      <w:pPr>
        <w:autoSpaceDE w:val="0"/>
        <w:autoSpaceDN w:val="0"/>
        <w:adjustRightInd w:val="0"/>
        <w:rPr>
          <w:rFonts w:ascii="Arial" w:hAnsi="Arial" w:cs="Arial"/>
        </w:rPr>
      </w:pPr>
    </w:p>
    <w:p w:rsidR="005F3FA1" w:rsidRPr="005F3FA1" w:rsidRDefault="005F3FA1" w:rsidP="005F3FA1">
      <w:pPr>
        <w:autoSpaceDE w:val="0"/>
        <w:autoSpaceDN w:val="0"/>
        <w:adjustRightInd w:val="0"/>
        <w:rPr>
          <w:rFonts w:ascii="Arial" w:hAnsi="Arial" w:cs="Arial"/>
        </w:rPr>
      </w:pPr>
      <w:r w:rsidRPr="005F3FA1">
        <w:rPr>
          <w:rFonts w:ascii="Arial" w:hAnsi="Arial" w:cs="Arial"/>
        </w:rPr>
        <w:t>More than two dozen organizations are expected to participate in this event</w:t>
      </w:r>
      <w:r w:rsidR="005722D0">
        <w:rPr>
          <w:rFonts w:ascii="Arial" w:hAnsi="Arial" w:cs="Arial"/>
        </w:rPr>
        <w:t>, seeking qualified individuals to serve on their teams</w:t>
      </w:r>
      <w:r w:rsidRPr="005F3FA1">
        <w:rPr>
          <w:rFonts w:ascii="Arial" w:hAnsi="Arial" w:cs="Arial"/>
        </w:rPr>
        <w:t xml:space="preserve">. Parking is available in the medical center’s patient and visitor parking garage on South Galvez Street. </w:t>
      </w:r>
    </w:p>
    <w:p w:rsidR="005F3FA1" w:rsidRPr="005F3FA1" w:rsidRDefault="005F3FA1" w:rsidP="005F3FA1">
      <w:pPr>
        <w:autoSpaceDE w:val="0"/>
        <w:autoSpaceDN w:val="0"/>
        <w:adjustRightInd w:val="0"/>
        <w:rPr>
          <w:rFonts w:ascii="Arial" w:hAnsi="Arial" w:cs="Arial"/>
        </w:rPr>
      </w:pPr>
    </w:p>
    <w:p w:rsidR="005F3FA1" w:rsidRDefault="005F3FA1" w:rsidP="005F3FA1">
      <w:pPr>
        <w:autoSpaceDE w:val="0"/>
        <w:autoSpaceDN w:val="0"/>
        <w:adjustRightInd w:val="0"/>
        <w:rPr>
          <w:rFonts w:ascii="Arial" w:hAnsi="Arial" w:cs="Arial"/>
        </w:rPr>
      </w:pPr>
      <w:r w:rsidRPr="005F3FA1">
        <w:rPr>
          <w:rFonts w:ascii="Arial" w:hAnsi="Arial" w:cs="Arial"/>
        </w:rPr>
        <w:t>“Our health care system is made up of a very diverse workforce. Each of us h</w:t>
      </w:r>
      <w:r w:rsidR="00093034">
        <w:rPr>
          <w:rFonts w:ascii="Arial" w:hAnsi="Arial" w:cs="Arial"/>
        </w:rPr>
        <w:t>as a unique perspective and that’s what helps us relate to our diverse V</w:t>
      </w:r>
      <w:r w:rsidRPr="005F3FA1">
        <w:rPr>
          <w:rFonts w:ascii="Arial" w:hAnsi="Arial" w:cs="Arial"/>
        </w:rPr>
        <w:t>eteran population</w:t>
      </w:r>
      <w:r w:rsidR="00093034">
        <w:rPr>
          <w:rFonts w:ascii="Arial" w:hAnsi="Arial" w:cs="Arial"/>
        </w:rPr>
        <w:t xml:space="preserve"> to reach better health outcomes,” said SLVHCS Medical Center Director Fernando O. Rivera. </w:t>
      </w:r>
    </w:p>
    <w:p w:rsidR="00093034" w:rsidRPr="005F3FA1" w:rsidRDefault="00093034" w:rsidP="005F3FA1">
      <w:pPr>
        <w:autoSpaceDE w:val="0"/>
        <w:autoSpaceDN w:val="0"/>
        <w:adjustRightInd w:val="0"/>
        <w:rPr>
          <w:rFonts w:ascii="Arial" w:hAnsi="Arial" w:cs="Arial"/>
        </w:rPr>
      </w:pPr>
    </w:p>
    <w:p w:rsidR="005F3FA1" w:rsidRPr="005F3FA1" w:rsidRDefault="005F3FA1" w:rsidP="005F3FA1">
      <w:pPr>
        <w:autoSpaceDE w:val="0"/>
        <w:autoSpaceDN w:val="0"/>
        <w:adjustRightInd w:val="0"/>
        <w:rPr>
          <w:rFonts w:ascii="Arial" w:hAnsi="Arial" w:cs="Arial"/>
        </w:rPr>
      </w:pPr>
      <w:r w:rsidRPr="005F3FA1">
        <w:rPr>
          <w:rFonts w:ascii="Arial" w:hAnsi="Arial" w:cs="Arial"/>
        </w:rPr>
        <w:t>Throughout the event, employers will be available for interviews and making tentative job offers to top candidates. SLVHCS staff will also share information about current and upcoming vacancies within the health care system and how to apply for positions.</w:t>
      </w:r>
      <w:r>
        <w:rPr>
          <w:rFonts w:ascii="Arial" w:hAnsi="Arial" w:cs="Arial"/>
        </w:rPr>
        <w:t xml:space="preserve"> </w:t>
      </w:r>
      <w:r w:rsidR="00093034">
        <w:rPr>
          <w:rFonts w:ascii="Arial" w:hAnsi="Arial" w:cs="Arial"/>
        </w:rPr>
        <w:t>Candidates are asked to bring resumes</w:t>
      </w:r>
      <w:r w:rsidRPr="005F3FA1">
        <w:rPr>
          <w:rFonts w:ascii="Arial" w:hAnsi="Arial" w:cs="Arial"/>
        </w:rPr>
        <w:t xml:space="preserve">, references, and </w:t>
      </w:r>
      <w:r w:rsidR="00093034">
        <w:rPr>
          <w:rFonts w:ascii="Arial" w:hAnsi="Arial" w:cs="Arial"/>
        </w:rPr>
        <w:t>Veteran identification, if applicable</w:t>
      </w:r>
      <w:r w:rsidRPr="005F3FA1">
        <w:rPr>
          <w:rFonts w:ascii="Arial" w:hAnsi="Arial" w:cs="Arial"/>
        </w:rPr>
        <w:t xml:space="preserve">. </w:t>
      </w:r>
    </w:p>
    <w:p w:rsidR="005F3FA1" w:rsidRPr="005F3FA1" w:rsidRDefault="005F3FA1" w:rsidP="005F3FA1">
      <w:pPr>
        <w:autoSpaceDE w:val="0"/>
        <w:autoSpaceDN w:val="0"/>
        <w:adjustRightInd w:val="0"/>
        <w:rPr>
          <w:rFonts w:ascii="Arial" w:hAnsi="Arial" w:cs="Arial"/>
        </w:rPr>
      </w:pPr>
    </w:p>
    <w:bookmarkEnd w:id="0"/>
    <w:p w:rsidR="002F22F0" w:rsidRPr="00EE2229" w:rsidRDefault="00EC2DE1" w:rsidP="002F22F0">
      <w:pPr>
        <w:rPr>
          <w:rFonts w:ascii="Arial" w:hAnsi="Arial" w:cs="Arial"/>
        </w:rPr>
      </w:pPr>
      <w:r w:rsidRPr="00EE2229">
        <w:rPr>
          <w:rFonts w:ascii="Arial" w:hAnsi="Arial" w:cs="Arial"/>
        </w:rPr>
        <w:t xml:space="preserve">For more information about the </w:t>
      </w:r>
      <w:r>
        <w:rPr>
          <w:rFonts w:ascii="Arial" w:hAnsi="Arial" w:cs="Arial"/>
        </w:rPr>
        <w:t>new</w:t>
      </w:r>
      <w:r w:rsidR="00480174">
        <w:rPr>
          <w:rFonts w:ascii="Arial" w:hAnsi="Arial" w:cs="Arial"/>
        </w:rPr>
        <w:t xml:space="preserve"> Veterans</w:t>
      </w:r>
      <w:r>
        <w:rPr>
          <w:rFonts w:ascii="Arial" w:hAnsi="Arial" w:cs="Arial"/>
        </w:rPr>
        <w:t xml:space="preserve"> medical center</w:t>
      </w:r>
      <w:r w:rsidRPr="00EE2229">
        <w:rPr>
          <w:rFonts w:ascii="Arial" w:hAnsi="Arial" w:cs="Arial"/>
        </w:rPr>
        <w:t xml:space="preserve">, clinic locations and other services available to Veterans in southeast Louisiana, </w:t>
      </w:r>
      <w:r w:rsidR="002F22F0" w:rsidRPr="00C8319A">
        <w:rPr>
          <w:rFonts w:ascii="Arial" w:hAnsi="Arial" w:cs="Arial"/>
        </w:rPr>
        <w:t xml:space="preserve">visit the website </w:t>
      </w:r>
      <w:hyperlink r:id="rId11" w:history="1">
        <w:r w:rsidR="002F22F0" w:rsidRPr="007E4C12">
          <w:rPr>
            <w:rStyle w:val="Hyperlink"/>
            <w:rFonts w:ascii="Arial" w:hAnsi="Arial" w:cs="Arial"/>
          </w:rPr>
          <w:t>www.neworleans.va.gov</w:t>
        </w:r>
      </w:hyperlink>
      <w:r w:rsidR="002F22F0">
        <w:rPr>
          <w:rFonts w:ascii="Arial" w:hAnsi="Arial" w:cs="Arial"/>
        </w:rPr>
        <w:t>,</w:t>
      </w:r>
      <w:r w:rsidR="002F22F0" w:rsidRPr="00C8319A">
        <w:rPr>
          <w:rFonts w:ascii="Arial" w:hAnsi="Arial" w:cs="Arial"/>
        </w:rPr>
        <w:t xml:space="preserve"> visit our Facebook page at </w:t>
      </w:r>
      <w:hyperlink r:id="rId12" w:history="1">
        <w:r w:rsidR="002F22F0" w:rsidRPr="007E4C12">
          <w:rPr>
            <w:rStyle w:val="Hyperlink"/>
            <w:rFonts w:ascii="Arial" w:hAnsi="Arial" w:cs="Arial"/>
          </w:rPr>
          <w:t>www.facebook.com/VANewOrleans</w:t>
        </w:r>
      </w:hyperlink>
      <w:r w:rsidR="002F22F0">
        <w:rPr>
          <w:rFonts w:ascii="Arial" w:hAnsi="Arial" w:cs="Arial"/>
        </w:rPr>
        <w:t xml:space="preserve"> </w:t>
      </w:r>
      <w:r w:rsidR="002F22F0" w:rsidRPr="00C8319A">
        <w:rPr>
          <w:rFonts w:ascii="Arial" w:hAnsi="Arial" w:cs="Arial"/>
        </w:rPr>
        <w:t xml:space="preserve"> or follow us on Twitter at </w:t>
      </w:r>
      <w:hyperlink r:id="rId13" w:history="1">
        <w:r w:rsidR="002F22F0" w:rsidRPr="007E4C12">
          <w:rPr>
            <w:rStyle w:val="Hyperlink"/>
            <w:rFonts w:ascii="Arial" w:hAnsi="Arial" w:cs="Arial"/>
          </w:rPr>
          <w:t>www.twitter.com/vaneworleans</w:t>
        </w:r>
      </w:hyperlink>
      <w:r w:rsidR="002F22F0">
        <w:rPr>
          <w:rFonts w:ascii="Arial" w:hAnsi="Arial" w:cs="Arial"/>
        </w:rPr>
        <w:t xml:space="preserve"> .</w:t>
      </w:r>
    </w:p>
    <w:p w:rsidR="002F22F0" w:rsidRDefault="002F22F0" w:rsidP="002F22F0">
      <w:pPr>
        <w:rPr>
          <w:rFonts w:ascii="Arial" w:hAnsi="Arial" w:cs="Arial"/>
          <w:b/>
        </w:rPr>
      </w:pPr>
    </w:p>
    <w:p w:rsidR="00D5701A" w:rsidRPr="00EE2229" w:rsidRDefault="00EC2DE1" w:rsidP="002F22F0">
      <w:pPr>
        <w:jc w:val="center"/>
        <w:rPr>
          <w:rFonts w:ascii="Arial" w:hAnsi="Arial" w:cs="Arial"/>
          <w:b/>
        </w:rPr>
      </w:pPr>
      <w:r w:rsidRPr="00EE2229">
        <w:rPr>
          <w:rFonts w:ascii="Arial" w:hAnsi="Arial" w:cs="Arial"/>
          <w:b/>
        </w:rPr>
        <w:t>-END-</w:t>
      </w:r>
    </w:p>
    <w:sectPr w:rsidR="00D5701A" w:rsidRPr="00EE2229" w:rsidSect="007A6E62">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436F" w:rsidRDefault="00EF436F">
      <w:r>
        <w:separator/>
      </w:r>
    </w:p>
  </w:endnote>
  <w:endnote w:type="continuationSeparator" w:id="0">
    <w:p w:rsidR="00EF436F" w:rsidRDefault="00EF4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Adobe Garamond Pro Bold">
    <w:panose1 w:val="02020702060506020403"/>
    <w:charset w:val="00"/>
    <w:family w:val="roman"/>
    <w:notTrueType/>
    <w:pitch w:val="variable"/>
    <w:sig w:usb0="00000007" w:usb1="00000001" w:usb2="00000000" w:usb3="00000000" w:csb0="00000093"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56B" w:rsidRDefault="008A556B" w:rsidP="00D377C8">
    <w:pPr>
      <w:pStyle w:val="Footer"/>
      <w:jc w:val="center"/>
      <w:rPr>
        <w:rFonts w:ascii="Arial" w:hAnsi="Arial" w:cs="Arial"/>
        <w:b/>
        <w:sz w:val="16"/>
        <w:szCs w:val="16"/>
      </w:rPr>
    </w:pPr>
    <w:r>
      <w:rPr>
        <w:rFonts w:ascii="Arial" w:hAnsi="Arial" w:cs="Arial"/>
        <w:b/>
        <w:noProof/>
        <w:sz w:val="16"/>
        <w:szCs w:val="16"/>
      </w:rPr>
      <mc:AlternateContent>
        <mc:Choice Requires="wps">
          <w:drawing>
            <wp:anchor distT="0" distB="0" distL="114300" distR="114300" simplePos="0" relativeHeight="251657728" behindDoc="0" locked="0" layoutInCell="1" allowOverlap="1">
              <wp:simplePos x="0" y="0"/>
              <wp:positionH relativeFrom="column">
                <wp:posOffset>-19050</wp:posOffset>
              </wp:positionH>
              <wp:positionV relativeFrom="paragraph">
                <wp:posOffset>-53975</wp:posOffset>
              </wp:positionV>
              <wp:extent cx="6858000" cy="0"/>
              <wp:effectExtent l="9525" t="12700" r="9525" b="635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A59FCB"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4.25pt" to="538.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AkVEg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"/>
          </w:pict>
        </mc:Fallback>
      </mc:AlternateContent>
    </w:r>
    <w:r>
      <w:rPr>
        <w:rFonts w:ascii="Arial" w:hAnsi="Arial" w:cs="Arial"/>
        <w:b/>
        <w:sz w:val="16"/>
        <w:szCs w:val="16"/>
      </w:rPr>
      <w:t>Southeast Louisiana Veterans Health Care System</w:t>
    </w:r>
  </w:p>
  <w:p w:rsidR="008A556B" w:rsidRPr="00D346AD" w:rsidRDefault="008A556B" w:rsidP="00D377C8">
    <w:pPr>
      <w:pStyle w:val="Footer"/>
      <w:jc w:val="center"/>
      <w:rPr>
        <w:rFonts w:ascii="Arial" w:hAnsi="Arial" w:cs="Arial"/>
        <w:sz w:val="16"/>
        <w:szCs w:val="16"/>
      </w:rPr>
    </w:pPr>
    <w:r w:rsidRPr="00D346AD">
      <w:rPr>
        <w:rFonts w:ascii="Arial" w:hAnsi="Arial" w:cs="Arial"/>
        <w:sz w:val="16"/>
        <w:szCs w:val="16"/>
      </w:rPr>
      <w:t>P.O. Box 61011</w:t>
    </w:r>
  </w:p>
  <w:p w:rsidR="008A556B" w:rsidRPr="00D346AD" w:rsidRDefault="008A556B" w:rsidP="00D377C8">
    <w:pPr>
      <w:pStyle w:val="Footer"/>
      <w:jc w:val="center"/>
      <w:rPr>
        <w:rFonts w:ascii="Arial" w:hAnsi="Arial" w:cs="Arial"/>
        <w:sz w:val="16"/>
        <w:szCs w:val="16"/>
      </w:rPr>
    </w:pPr>
    <w:r w:rsidRPr="00D346AD">
      <w:rPr>
        <w:rFonts w:ascii="Arial" w:hAnsi="Arial" w:cs="Arial"/>
        <w:sz w:val="16"/>
        <w:szCs w:val="16"/>
      </w:rPr>
      <w:t>New Orleans, Louisiana 70161</w:t>
    </w:r>
  </w:p>
  <w:p w:rsidR="008A556B" w:rsidRDefault="00D63A02" w:rsidP="00D377C8">
    <w:pPr>
      <w:autoSpaceDE w:val="0"/>
      <w:autoSpaceDN w:val="0"/>
      <w:adjustRightInd w:val="0"/>
      <w:jc w:val="center"/>
      <w:rPr>
        <w:rFonts w:ascii="Arial" w:hAnsi="Arial" w:cs="Arial"/>
        <w:sz w:val="16"/>
        <w:szCs w:val="16"/>
      </w:rPr>
    </w:pPr>
    <w:hyperlink r:id="rId1" w:history="1">
      <w:r w:rsidR="008A556B" w:rsidRPr="00F1680D">
        <w:rPr>
          <w:rStyle w:val="Hyperlink"/>
          <w:rFonts w:ascii="Arial" w:hAnsi="Arial" w:cs="Arial"/>
          <w:sz w:val="16"/>
          <w:szCs w:val="16"/>
        </w:rPr>
        <w:t>http://www.neworleans.va.gov</w:t>
      </w:r>
    </w:hyperlink>
  </w:p>
  <w:p w:rsidR="008A556B" w:rsidRPr="00F339C5" w:rsidRDefault="008A556B" w:rsidP="00D377C8">
    <w:pPr>
      <w:autoSpaceDE w:val="0"/>
      <w:autoSpaceDN w:val="0"/>
      <w:adjustRightInd w:val="0"/>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436F" w:rsidRDefault="00EF436F">
      <w:r>
        <w:separator/>
      </w:r>
    </w:p>
  </w:footnote>
  <w:footnote w:type="continuationSeparator" w:id="0">
    <w:p w:rsidR="00EF436F" w:rsidRDefault="00EF43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8948B9"/>
    <w:multiLevelType w:val="multilevel"/>
    <w:tmpl w:val="36E07E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385869"/>
    <w:multiLevelType w:val="hybridMultilevel"/>
    <w:tmpl w:val="10F289F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15:restartNumberingAfterBreak="0">
    <w:nsid w:val="4A695534"/>
    <w:multiLevelType w:val="hybridMultilevel"/>
    <w:tmpl w:val="9204368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D875E11"/>
    <w:multiLevelType w:val="hybridMultilevel"/>
    <w:tmpl w:val="E7D6C0E2"/>
    <w:lvl w:ilvl="0" w:tplc="04090001">
      <w:start w:val="1"/>
      <w:numFmt w:val="bullet"/>
      <w:lvlText w:val=""/>
      <w:lvlJc w:val="left"/>
      <w:pPr>
        <w:ind w:left="1886" w:hanging="360"/>
      </w:pPr>
      <w:rPr>
        <w:rFonts w:ascii="Symbol" w:hAnsi="Symbol" w:hint="default"/>
      </w:rPr>
    </w:lvl>
    <w:lvl w:ilvl="1" w:tplc="04090003" w:tentative="1">
      <w:start w:val="1"/>
      <w:numFmt w:val="bullet"/>
      <w:lvlText w:val="o"/>
      <w:lvlJc w:val="left"/>
      <w:pPr>
        <w:ind w:left="2606" w:hanging="360"/>
      </w:pPr>
      <w:rPr>
        <w:rFonts w:ascii="Courier New" w:hAnsi="Courier New" w:cs="Courier New" w:hint="default"/>
      </w:rPr>
    </w:lvl>
    <w:lvl w:ilvl="2" w:tplc="04090005" w:tentative="1">
      <w:start w:val="1"/>
      <w:numFmt w:val="bullet"/>
      <w:lvlText w:val=""/>
      <w:lvlJc w:val="left"/>
      <w:pPr>
        <w:ind w:left="3326" w:hanging="360"/>
      </w:pPr>
      <w:rPr>
        <w:rFonts w:ascii="Wingdings" w:hAnsi="Wingdings" w:hint="default"/>
      </w:rPr>
    </w:lvl>
    <w:lvl w:ilvl="3" w:tplc="04090001" w:tentative="1">
      <w:start w:val="1"/>
      <w:numFmt w:val="bullet"/>
      <w:lvlText w:val=""/>
      <w:lvlJc w:val="left"/>
      <w:pPr>
        <w:ind w:left="4046" w:hanging="360"/>
      </w:pPr>
      <w:rPr>
        <w:rFonts w:ascii="Symbol" w:hAnsi="Symbol" w:hint="default"/>
      </w:rPr>
    </w:lvl>
    <w:lvl w:ilvl="4" w:tplc="04090003" w:tentative="1">
      <w:start w:val="1"/>
      <w:numFmt w:val="bullet"/>
      <w:lvlText w:val="o"/>
      <w:lvlJc w:val="left"/>
      <w:pPr>
        <w:ind w:left="4766" w:hanging="360"/>
      </w:pPr>
      <w:rPr>
        <w:rFonts w:ascii="Courier New" w:hAnsi="Courier New" w:cs="Courier New" w:hint="default"/>
      </w:rPr>
    </w:lvl>
    <w:lvl w:ilvl="5" w:tplc="04090005" w:tentative="1">
      <w:start w:val="1"/>
      <w:numFmt w:val="bullet"/>
      <w:lvlText w:val=""/>
      <w:lvlJc w:val="left"/>
      <w:pPr>
        <w:ind w:left="5486" w:hanging="360"/>
      </w:pPr>
      <w:rPr>
        <w:rFonts w:ascii="Wingdings" w:hAnsi="Wingdings" w:hint="default"/>
      </w:rPr>
    </w:lvl>
    <w:lvl w:ilvl="6" w:tplc="04090001" w:tentative="1">
      <w:start w:val="1"/>
      <w:numFmt w:val="bullet"/>
      <w:lvlText w:val=""/>
      <w:lvlJc w:val="left"/>
      <w:pPr>
        <w:ind w:left="6206" w:hanging="360"/>
      </w:pPr>
      <w:rPr>
        <w:rFonts w:ascii="Symbol" w:hAnsi="Symbol" w:hint="default"/>
      </w:rPr>
    </w:lvl>
    <w:lvl w:ilvl="7" w:tplc="04090003" w:tentative="1">
      <w:start w:val="1"/>
      <w:numFmt w:val="bullet"/>
      <w:lvlText w:val="o"/>
      <w:lvlJc w:val="left"/>
      <w:pPr>
        <w:ind w:left="6926" w:hanging="360"/>
      </w:pPr>
      <w:rPr>
        <w:rFonts w:ascii="Courier New" w:hAnsi="Courier New" w:cs="Courier New" w:hint="default"/>
      </w:rPr>
    </w:lvl>
    <w:lvl w:ilvl="8" w:tplc="04090005" w:tentative="1">
      <w:start w:val="1"/>
      <w:numFmt w:val="bullet"/>
      <w:lvlText w:val=""/>
      <w:lvlJc w:val="left"/>
      <w:pPr>
        <w:ind w:left="7646"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12E"/>
    <w:rsid w:val="0000301E"/>
    <w:rsid w:val="00006C62"/>
    <w:rsid w:val="00006CB8"/>
    <w:rsid w:val="0001170F"/>
    <w:rsid w:val="00024BF8"/>
    <w:rsid w:val="00040FD9"/>
    <w:rsid w:val="000501CC"/>
    <w:rsid w:val="00051648"/>
    <w:rsid w:val="00056472"/>
    <w:rsid w:val="00061015"/>
    <w:rsid w:val="0006474A"/>
    <w:rsid w:val="00064B90"/>
    <w:rsid w:val="000706A2"/>
    <w:rsid w:val="00087355"/>
    <w:rsid w:val="0009252B"/>
    <w:rsid w:val="00093034"/>
    <w:rsid w:val="000A0995"/>
    <w:rsid w:val="000B0695"/>
    <w:rsid w:val="000B498B"/>
    <w:rsid w:val="000B6AE2"/>
    <w:rsid w:val="000C08FC"/>
    <w:rsid w:val="000C53E7"/>
    <w:rsid w:val="000F26AC"/>
    <w:rsid w:val="0014034F"/>
    <w:rsid w:val="00141B58"/>
    <w:rsid w:val="00145E1E"/>
    <w:rsid w:val="00156168"/>
    <w:rsid w:val="00162ED2"/>
    <w:rsid w:val="0016642B"/>
    <w:rsid w:val="0018043E"/>
    <w:rsid w:val="00196649"/>
    <w:rsid w:val="001A2454"/>
    <w:rsid w:val="001A42ED"/>
    <w:rsid w:val="001A653E"/>
    <w:rsid w:val="001B4782"/>
    <w:rsid w:val="001C2828"/>
    <w:rsid w:val="001D008C"/>
    <w:rsid w:val="001D2D1F"/>
    <w:rsid w:val="001D2D8E"/>
    <w:rsid w:val="001D3A8A"/>
    <w:rsid w:val="001D3EA8"/>
    <w:rsid w:val="001E13E5"/>
    <w:rsid w:val="001F48F5"/>
    <w:rsid w:val="001F6C09"/>
    <w:rsid w:val="001F70D6"/>
    <w:rsid w:val="00220762"/>
    <w:rsid w:val="002210F0"/>
    <w:rsid w:val="002426B2"/>
    <w:rsid w:val="00243352"/>
    <w:rsid w:val="00252A0A"/>
    <w:rsid w:val="002627ED"/>
    <w:rsid w:val="00271181"/>
    <w:rsid w:val="002716A9"/>
    <w:rsid w:val="00273965"/>
    <w:rsid w:val="00274C9C"/>
    <w:rsid w:val="002910EE"/>
    <w:rsid w:val="002A1D3A"/>
    <w:rsid w:val="002A3226"/>
    <w:rsid w:val="002B0CA2"/>
    <w:rsid w:val="002C30D6"/>
    <w:rsid w:val="002D13F0"/>
    <w:rsid w:val="002D1B5C"/>
    <w:rsid w:val="002D45D1"/>
    <w:rsid w:val="002E7A2F"/>
    <w:rsid w:val="002E7B16"/>
    <w:rsid w:val="002F22F0"/>
    <w:rsid w:val="003006D4"/>
    <w:rsid w:val="0030507D"/>
    <w:rsid w:val="00331031"/>
    <w:rsid w:val="00340A51"/>
    <w:rsid w:val="003430D9"/>
    <w:rsid w:val="003515D5"/>
    <w:rsid w:val="003610F0"/>
    <w:rsid w:val="00363B9F"/>
    <w:rsid w:val="00363E1A"/>
    <w:rsid w:val="00363E78"/>
    <w:rsid w:val="003722ED"/>
    <w:rsid w:val="00377A9B"/>
    <w:rsid w:val="003A4497"/>
    <w:rsid w:val="003C0213"/>
    <w:rsid w:val="003C121E"/>
    <w:rsid w:val="003C630D"/>
    <w:rsid w:val="003D37D9"/>
    <w:rsid w:val="003E2EF4"/>
    <w:rsid w:val="003E6F0F"/>
    <w:rsid w:val="00405A3E"/>
    <w:rsid w:val="004207F0"/>
    <w:rsid w:val="004307D4"/>
    <w:rsid w:val="00442149"/>
    <w:rsid w:val="00455A04"/>
    <w:rsid w:val="00463F6F"/>
    <w:rsid w:val="00475633"/>
    <w:rsid w:val="00480174"/>
    <w:rsid w:val="00482A05"/>
    <w:rsid w:val="00483629"/>
    <w:rsid w:val="00485DDE"/>
    <w:rsid w:val="00485F73"/>
    <w:rsid w:val="004934F5"/>
    <w:rsid w:val="004A0DDF"/>
    <w:rsid w:val="004A4481"/>
    <w:rsid w:val="004B41A9"/>
    <w:rsid w:val="004B5ED9"/>
    <w:rsid w:val="004C2AAF"/>
    <w:rsid w:val="004D6F42"/>
    <w:rsid w:val="004E50AD"/>
    <w:rsid w:val="004E6DAC"/>
    <w:rsid w:val="004F59AD"/>
    <w:rsid w:val="005078C2"/>
    <w:rsid w:val="00511F59"/>
    <w:rsid w:val="005127DD"/>
    <w:rsid w:val="00514331"/>
    <w:rsid w:val="005328C7"/>
    <w:rsid w:val="0053444B"/>
    <w:rsid w:val="00534CDF"/>
    <w:rsid w:val="00542799"/>
    <w:rsid w:val="005434C0"/>
    <w:rsid w:val="00544F90"/>
    <w:rsid w:val="00557BAA"/>
    <w:rsid w:val="0056403B"/>
    <w:rsid w:val="0057008B"/>
    <w:rsid w:val="005722D0"/>
    <w:rsid w:val="0058202C"/>
    <w:rsid w:val="00584EEB"/>
    <w:rsid w:val="00586233"/>
    <w:rsid w:val="00595021"/>
    <w:rsid w:val="00596374"/>
    <w:rsid w:val="00597572"/>
    <w:rsid w:val="005B0C68"/>
    <w:rsid w:val="005B390F"/>
    <w:rsid w:val="005B6599"/>
    <w:rsid w:val="005D1334"/>
    <w:rsid w:val="005D6970"/>
    <w:rsid w:val="005E41D3"/>
    <w:rsid w:val="005E5993"/>
    <w:rsid w:val="005E76F6"/>
    <w:rsid w:val="005F3FA1"/>
    <w:rsid w:val="005F4BFA"/>
    <w:rsid w:val="00601826"/>
    <w:rsid w:val="00622E11"/>
    <w:rsid w:val="00650773"/>
    <w:rsid w:val="00651C12"/>
    <w:rsid w:val="00655F23"/>
    <w:rsid w:val="006752A6"/>
    <w:rsid w:val="00687F68"/>
    <w:rsid w:val="00691C6A"/>
    <w:rsid w:val="00692EF7"/>
    <w:rsid w:val="006A3478"/>
    <w:rsid w:val="006A746F"/>
    <w:rsid w:val="006B2343"/>
    <w:rsid w:val="006B3B89"/>
    <w:rsid w:val="006B5885"/>
    <w:rsid w:val="006C5D1D"/>
    <w:rsid w:val="006D61BA"/>
    <w:rsid w:val="006E4B46"/>
    <w:rsid w:val="006E4F06"/>
    <w:rsid w:val="006F32E7"/>
    <w:rsid w:val="006F51ED"/>
    <w:rsid w:val="007045A0"/>
    <w:rsid w:val="0071103F"/>
    <w:rsid w:val="00711689"/>
    <w:rsid w:val="00715F55"/>
    <w:rsid w:val="00723F12"/>
    <w:rsid w:val="00724DC3"/>
    <w:rsid w:val="00725224"/>
    <w:rsid w:val="00730ECC"/>
    <w:rsid w:val="0074258E"/>
    <w:rsid w:val="00754012"/>
    <w:rsid w:val="007556F2"/>
    <w:rsid w:val="00756A49"/>
    <w:rsid w:val="00763A55"/>
    <w:rsid w:val="00763F4A"/>
    <w:rsid w:val="00766DDD"/>
    <w:rsid w:val="00773DC5"/>
    <w:rsid w:val="007834E7"/>
    <w:rsid w:val="00792840"/>
    <w:rsid w:val="0079630E"/>
    <w:rsid w:val="007A6E62"/>
    <w:rsid w:val="007C1753"/>
    <w:rsid w:val="007D3BC8"/>
    <w:rsid w:val="007D7D1E"/>
    <w:rsid w:val="007E61E1"/>
    <w:rsid w:val="007E791B"/>
    <w:rsid w:val="007F2339"/>
    <w:rsid w:val="007F40D7"/>
    <w:rsid w:val="007F7953"/>
    <w:rsid w:val="00805555"/>
    <w:rsid w:val="00813438"/>
    <w:rsid w:val="0081668C"/>
    <w:rsid w:val="00821748"/>
    <w:rsid w:val="00825907"/>
    <w:rsid w:val="0084602A"/>
    <w:rsid w:val="008478A4"/>
    <w:rsid w:val="00855959"/>
    <w:rsid w:val="00867F65"/>
    <w:rsid w:val="00877F05"/>
    <w:rsid w:val="008823E8"/>
    <w:rsid w:val="00886AF0"/>
    <w:rsid w:val="008A556B"/>
    <w:rsid w:val="008D2F70"/>
    <w:rsid w:val="008E0EB3"/>
    <w:rsid w:val="008F1B9F"/>
    <w:rsid w:val="00901A77"/>
    <w:rsid w:val="0090410E"/>
    <w:rsid w:val="0092052D"/>
    <w:rsid w:val="00922A87"/>
    <w:rsid w:val="00930D7A"/>
    <w:rsid w:val="00931E8D"/>
    <w:rsid w:val="009365C3"/>
    <w:rsid w:val="00941C01"/>
    <w:rsid w:val="00944B78"/>
    <w:rsid w:val="00946511"/>
    <w:rsid w:val="00960798"/>
    <w:rsid w:val="009616B8"/>
    <w:rsid w:val="00967A42"/>
    <w:rsid w:val="00973D80"/>
    <w:rsid w:val="009772C3"/>
    <w:rsid w:val="00985237"/>
    <w:rsid w:val="009B493B"/>
    <w:rsid w:val="009F0AF2"/>
    <w:rsid w:val="00A06DD9"/>
    <w:rsid w:val="00A1368C"/>
    <w:rsid w:val="00A17D48"/>
    <w:rsid w:val="00A20A8B"/>
    <w:rsid w:val="00A22B78"/>
    <w:rsid w:val="00A325EF"/>
    <w:rsid w:val="00A32CD9"/>
    <w:rsid w:val="00A40939"/>
    <w:rsid w:val="00A42007"/>
    <w:rsid w:val="00A506B8"/>
    <w:rsid w:val="00A65F5B"/>
    <w:rsid w:val="00A71013"/>
    <w:rsid w:val="00A72189"/>
    <w:rsid w:val="00A74298"/>
    <w:rsid w:val="00A818C8"/>
    <w:rsid w:val="00A93AD9"/>
    <w:rsid w:val="00A9590D"/>
    <w:rsid w:val="00A97F8F"/>
    <w:rsid w:val="00AB5332"/>
    <w:rsid w:val="00AB7213"/>
    <w:rsid w:val="00AC57CC"/>
    <w:rsid w:val="00AC61DD"/>
    <w:rsid w:val="00AD4691"/>
    <w:rsid w:val="00AD4D83"/>
    <w:rsid w:val="00AE1C10"/>
    <w:rsid w:val="00AE2F02"/>
    <w:rsid w:val="00AE5B32"/>
    <w:rsid w:val="00AF3874"/>
    <w:rsid w:val="00B007DE"/>
    <w:rsid w:val="00B06DCF"/>
    <w:rsid w:val="00B24FA0"/>
    <w:rsid w:val="00B30567"/>
    <w:rsid w:val="00B306F8"/>
    <w:rsid w:val="00B36EEA"/>
    <w:rsid w:val="00B453F1"/>
    <w:rsid w:val="00B468B4"/>
    <w:rsid w:val="00B46CE0"/>
    <w:rsid w:val="00B46FF3"/>
    <w:rsid w:val="00B607CA"/>
    <w:rsid w:val="00B820E1"/>
    <w:rsid w:val="00B97ABB"/>
    <w:rsid w:val="00BB0535"/>
    <w:rsid w:val="00BC23A0"/>
    <w:rsid w:val="00BC3302"/>
    <w:rsid w:val="00BC4958"/>
    <w:rsid w:val="00BE0070"/>
    <w:rsid w:val="00BE1232"/>
    <w:rsid w:val="00BF6736"/>
    <w:rsid w:val="00C041A8"/>
    <w:rsid w:val="00C052B1"/>
    <w:rsid w:val="00C11BF8"/>
    <w:rsid w:val="00C168E3"/>
    <w:rsid w:val="00C2022E"/>
    <w:rsid w:val="00C21066"/>
    <w:rsid w:val="00C24D35"/>
    <w:rsid w:val="00C3112E"/>
    <w:rsid w:val="00C43899"/>
    <w:rsid w:val="00C44EFE"/>
    <w:rsid w:val="00C4576B"/>
    <w:rsid w:val="00C54A10"/>
    <w:rsid w:val="00C7572C"/>
    <w:rsid w:val="00C822A4"/>
    <w:rsid w:val="00C860E0"/>
    <w:rsid w:val="00C8615F"/>
    <w:rsid w:val="00C86547"/>
    <w:rsid w:val="00C90391"/>
    <w:rsid w:val="00C9621C"/>
    <w:rsid w:val="00CA3A98"/>
    <w:rsid w:val="00CA5AF2"/>
    <w:rsid w:val="00CB2D50"/>
    <w:rsid w:val="00CE5794"/>
    <w:rsid w:val="00CF20B4"/>
    <w:rsid w:val="00CF4EB0"/>
    <w:rsid w:val="00D25393"/>
    <w:rsid w:val="00D346AD"/>
    <w:rsid w:val="00D377C8"/>
    <w:rsid w:val="00D41A25"/>
    <w:rsid w:val="00D4242B"/>
    <w:rsid w:val="00D42918"/>
    <w:rsid w:val="00D47D0B"/>
    <w:rsid w:val="00D5701A"/>
    <w:rsid w:val="00D63A02"/>
    <w:rsid w:val="00D65D05"/>
    <w:rsid w:val="00D92F05"/>
    <w:rsid w:val="00DC67CC"/>
    <w:rsid w:val="00DD2388"/>
    <w:rsid w:val="00DE375C"/>
    <w:rsid w:val="00DE3AB4"/>
    <w:rsid w:val="00DE4A52"/>
    <w:rsid w:val="00DE5DCE"/>
    <w:rsid w:val="00DF0E4F"/>
    <w:rsid w:val="00E07B84"/>
    <w:rsid w:val="00E231EF"/>
    <w:rsid w:val="00E325C9"/>
    <w:rsid w:val="00E372CA"/>
    <w:rsid w:val="00E4312F"/>
    <w:rsid w:val="00E467C2"/>
    <w:rsid w:val="00E56F48"/>
    <w:rsid w:val="00E636BB"/>
    <w:rsid w:val="00E77C61"/>
    <w:rsid w:val="00E87D4C"/>
    <w:rsid w:val="00E910DF"/>
    <w:rsid w:val="00E93F62"/>
    <w:rsid w:val="00EB2E41"/>
    <w:rsid w:val="00EB38C8"/>
    <w:rsid w:val="00EB394E"/>
    <w:rsid w:val="00EB6209"/>
    <w:rsid w:val="00EC2DE1"/>
    <w:rsid w:val="00EC7BA7"/>
    <w:rsid w:val="00ED60B9"/>
    <w:rsid w:val="00EE2229"/>
    <w:rsid w:val="00EE2EAB"/>
    <w:rsid w:val="00EF436F"/>
    <w:rsid w:val="00F00DA0"/>
    <w:rsid w:val="00F068CC"/>
    <w:rsid w:val="00F0740F"/>
    <w:rsid w:val="00F10FF5"/>
    <w:rsid w:val="00F24E31"/>
    <w:rsid w:val="00F318EB"/>
    <w:rsid w:val="00F3192A"/>
    <w:rsid w:val="00F36546"/>
    <w:rsid w:val="00F46D1F"/>
    <w:rsid w:val="00F54C7E"/>
    <w:rsid w:val="00F65FFA"/>
    <w:rsid w:val="00F71B32"/>
    <w:rsid w:val="00F82589"/>
    <w:rsid w:val="00F85CB0"/>
    <w:rsid w:val="00F96764"/>
    <w:rsid w:val="00FA4232"/>
    <w:rsid w:val="00FB06CE"/>
    <w:rsid w:val="00FC0EBD"/>
    <w:rsid w:val="00FC5721"/>
    <w:rsid w:val="00FD284A"/>
    <w:rsid w:val="00FE4A1D"/>
    <w:rsid w:val="00FE4F81"/>
    <w:rsid w:val="00FF52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5FD6177"/>
  <w15:docId w15:val="{CAEFCFB7-783F-40F7-A570-CD656F3BA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A4497"/>
    <w:rPr>
      <w:sz w:val="24"/>
      <w:szCs w:val="24"/>
    </w:rPr>
  </w:style>
  <w:style w:type="paragraph" w:styleId="Heading1">
    <w:name w:val="heading 1"/>
    <w:basedOn w:val="Normal"/>
    <w:next w:val="Normal"/>
    <w:link w:val="Heading1Char"/>
    <w:qFormat/>
    <w:rsid w:val="00F85CB0"/>
    <w:pPr>
      <w:keepNext/>
      <w:jc w:val="center"/>
      <w:outlineLvl w:val="0"/>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3112E"/>
    <w:pPr>
      <w:tabs>
        <w:tab w:val="center" w:pos="4320"/>
        <w:tab w:val="right" w:pos="8640"/>
      </w:tabs>
    </w:pPr>
  </w:style>
  <w:style w:type="paragraph" w:styleId="Footer">
    <w:name w:val="footer"/>
    <w:basedOn w:val="Normal"/>
    <w:rsid w:val="00C3112E"/>
    <w:pPr>
      <w:tabs>
        <w:tab w:val="center" w:pos="4320"/>
        <w:tab w:val="right" w:pos="8640"/>
      </w:tabs>
    </w:pPr>
  </w:style>
  <w:style w:type="paragraph" w:styleId="BalloonText">
    <w:name w:val="Balloon Text"/>
    <w:basedOn w:val="Normal"/>
    <w:link w:val="BalloonTextChar"/>
    <w:rsid w:val="00D5701A"/>
    <w:rPr>
      <w:rFonts w:ascii="Tahoma" w:hAnsi="Tahoma" w:cs="Tahoma"/>
      <w:sz w:val="16"/>
      <w:szCs w:val="16"/>
    </w:rPr>
  </w:style>
  <w:style w:type="character" w:customStyle="1" w:styleId="BalloonTextChar">
    <w:name w:val="Balloon Text Char"/>
    <w:basedOn w:val="DefaultParagraphFont"/>
    <w:link w:val="BalloonText"/>
    <w:rsid w:val="00D5701A"/>
    <w:rPr>
      <w:rFonts w:ascii="Tahoma" w:hAnsi="Tahoma" w:cs="Tahoma"/>
      <w:sz w:val="16"/>
      <w:szCs w:val="16"/>
    </w:rPr>
  </w:style>
  <w:style w:type="paragraph" w:styleId="PlainText">
    <w:name w:val="Plain Text"/>
    <w:basedOn w:val="Normal"/>
    <w:link w:val="PlainTextChar"/>
    <w:uiPriority w:val="99"/>
    <w:unhideWhenUsed/>
    <w:rsid w:val="00F0740F"/>
    <w:rPr>
      <w:rFonts w:ascii="Consolas" w:eastAsia="Calibri" w:hAnsi="Consolas"/>
      <w:sz w:val="21"/>
      <w:szCs w:val="21"/>
    </w:rPr>
  </w:style>
  <w:style w:type="character" w:customStyle="1" w:styleId="PlainTextChar">
    <w:name w:val="Plain Text Char"/>
    <w:basedOn w:val="DefaultParagraphFont"/>
    <w:link w:val="PlainText"/>
    <w:uiPriority w:val="99"/>
    <w:rsid w:val="00F0740F"/>
    <w:rPr>
      <w:rFonts w:ascii="Consolas" w:eastAsia="Calibri" w:hAnsi="Consolas" w:cs="Times New Roman"/>
      <w:sz w:val="21"/>
      <w:szCs w:val="21"/>
    </w:rPr>
  </w:style>
  <w:style w:type="character" w:styleId="Hyperlink">
    <w:name w:val="Hyperlink"/>
    <w:basedOn w:val="DefaultParagraphFont"/>
    <w:rsid w:val="00D377C8"/>
    <w:rPr>
      <w:color w:val="0000FF"/>
      <w:u w:val="single"/>
    </w:rPr>
  </w:style>
  <w:style w:type="paragraph" w:styleId="DocumentMap">
    <w:name w:val="Document Map"/>
    <w:basedOn w:val="Normal"/>
    <w:link w:val="DocumentMapChar"/>
    <w:rsid w:val="001E13E5"/>
    <w:rPr>
      <w:rFonts w:ascii="Tahoma" w:hAnsi="Tahoma" w:cs="Tahoma"/>
      <w:sz w:val="16"/>
      <w:szCs w:val="16"/>
    </w:rPr>
  </w:style>
  <w:style w:type="character" w:customStyle="1" w:styleId="DocumentMapChar">
    <w:name w:val="Document Map Char"/>
    <w:basedOn w:val="DefaultParagraphFont"/>
    <w:link w:val="DocumentMap"/>
    <w:rsid w:val="001E13E5"/>
    <w:rPr>
      <w:rFonts w:ascii="Tahoma" w:hAnsi="Tahoma" w:cs="Tahoma"/>
      <w:sz w:val="16"/>
      <w:szCs w:val="16"/>
    </w:rPr>
  </w:style>
  <w:style w:type="character" w:styleId="CommentReference">
    <w:name w:val="annotation reference"/>
    <w:basedOn w:val="DefaultParagraphFont"/>
    <w:rsid w:val="00534CDF"/>
    <w:rPr>
      <w:sz w:val="16"/>
      <w:szCs w:val="16"/>
    </w:rPr>
  </w:style>
  <w:style w:type="paragraph" w:styleId="CommentText">
    <w:name w:val="annotation text"/>
    <w:basedOn w:val="Normal"/>
    <w:link w:val="CommentTextChar"/>
    <w:rsid w:val="00534CDF"/>
    <w:rPr>
      <w:sz w:val="20"/>
      <w:szCs w:val="20"/>
    </w:rPr>
  </w:style>
  <w:style w:type="character" w:customStyle="1" w:styleId="CommentTextChar">
    <w:name w:val="Comment Text Char"/>
    <w:basedOn w:val="DefaultParagraphFont"/>
    <w:link w:val="CommentText"/>
    <w:rsid w:val="00534CDF"/>
  </w:style>
  <w:style w:type="paragraph" w:styleId="CommentSubject">
    <w:name w:val="annotation subject"/>
    <w:basedOn w:val="CommentText"/>
    <w:next w:val="CommentText"/>
    <w:link w:val="CommentSubjectChar"/>
    <w:rsid w:val="00534CDF"/>
    <w:rPr>
      <w:b/>
      <w:bCs/>
    </w:rPr>
  </w:style>
  <w:style w:type="character" w:customStyle="1" w:styleId="CommentSubjectChar">
    <w:name w:val="Comment Subject Char"/>
    <w:basedOn w:val="CommentTextChar"/>
    <w:link w:val="CommentSubject"/>
    <w:rsid w:val="00534CDF"/>
    <w:rPr>
      <w:b/>
      <w:bCs/>
    </w:rPr>
  </w:style>
  <w:style w:type="character" w:styleId="Emphasis">
    <w:name w:val="Emphasis"/>
    <w:basedOn w:val="DefaultParagraphFont"/>
    <w:uiPriority w:val="20"/>
    <w:qFormat/>
    <w:rsid w:val="009B493B"/>
    <w:rPr>
      <w:i/>
      <w:iCs/>
    </w:rPr>
  </w:style>
  <w:style w:type="paragraph" w:customStyle="1" w:styleId="Default">
    <w:name w:val="Default"/>
    <w:rsid w:val="00DC67CC"/>
    <w:pPr>
      <w:autoSpaceDE w:val="0"/>
      <w:autoSpaceDN w:val="0"/>
      <w:adjustRightInd w:val="0"/>
    </w:pPr>
    <w:rPr>
      <w:rFonts w:ascii="Adobe Garamond Pro Bold" w:eastAsiaTheme="minorHAnsi" w:hAnsi="Adobe Garamond Pro Bold" w:cs="Adobe Garamond Pro Bold"/>
      <w:color w:val="000000"/>
      <w:sz w:val="24"/>
      <w:szCs w:val="24"/>
    </w:rPr>
  </w:style>
  <w:style w:type="character" w:styleId="Strong">
    <w:name w:val="Strong"/>
    <w:basedOn w:val="DefaultParagraphFont"/>
    <w:uiPriority w:val="22"/>
    <w:qFormat/>
    <w:rsid w:val="00DC67CC"/>
    <w:rPr>
      <w:b/>
      <w:bCs/>
    </w:rPr>
  </w:style>
  <w:style w:type="character" w:customStyle="1" w:styleId="HeaderChar">
    <w:name w:val="Header Char"/>
    <w:basedOn w:val="DefaultParagraphFont"/>
    <w:link w:val="Header"/>
    <w:uiPriority w:val="99"/>
    <w:rsid w:val="00B46CE0"/>
    <w:rPr>
      <w:sz w:val="24"/>
      <w:szCs w:val="24"/>
    </w:rPr>
  </w:style>
  <w:style w:type="character" w:customStyle="1" w:styleId="Heading1Char">
    <w:name w:val="Heading 1 Char"/>
    <w:basedOn w:val="DefaultParagraphFont"/>
    <w:link w:val="Heading1"/>
    <w:rsid w:val="00F85CB0"/>
    <w:rPr>
      <w:b/>
      <w:bCs/>
      <w:sz w:val="28"/>
      <w:szCs w:val="24"/>
    </w:rPr>
  </w:style>
  <w:style w:type="character" w:styleId="FollowedHyperlink">
    <w:name w:val="FollowedHyperlink"/>
    <w:basedOn w:val="DefaultParagraphFont"/>
    <w:rsid w:val="00B820E1"/>
    <w:rPr>
      <w:color w:val="800080" w:themeColor="followedHyperlink"/>
      <w:u w:val="single"/>
    </w:rPr>
  </w:style>
  <w:style w:type="paragraph" w:styleId="ListParagraph">
    <w:name w:val="List Paragraph"/>
    <w:basedOn w:val="Normal"/>
    <w:uiPriority w:val="34"/>
    <w:qFormat/>
    <w:rsid w:val="007D7D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3593117">
      <w:bodyDiv w:val="1"/>
      <w:marLeft w:val="0"/>
      <w:marRight w:val="0"/>
      <w:marTop w:val="0"/>
      <w:marBottom w:val="0"/>
      <w:divBdr>
        <w:top w:val="none" w:sz="0" w:space="0" w:color="auto"/>
        <w:left w:val="none" w:sz="0" w:space="0" w:color="auto"/>
        <w:bottom w:val="none" w:sz="0" w:space="0" w:color="auto"/>
        <w:right w:val="none" w:sz="0" w:space="0" w:color="auto"/>
      </w:divBdr>
    </w:div>
    <w:div w:id="770247430">
      <w:bodyDiv w:val="1"/>
      <w:marLeft w:val="0"/>
      <w:marRight w:val="0"/>
      <w:marTop w:val="0"/>
      <w:marBottom w:val="0"/>
      <w:divBdr>
        <w:top w:val="none" w:sz="0" w:space="0" w:color="auto"/>
        <w:left w:val="none" w:sz="0" w:space="0" w:color="auto"/>
        <w:bottom w:val="none" w:sz="0" w:space="0" w:color="auto"/>
        <w:right w:val="none" w:sz="0" w:space="0" w:color="auto"/>
      </w:divBdr>
    </w:div>
    <w:div w:id="1203785945">
      <w:bodyDiv w:val="1"/>
      <w:marLeft w:val="0"/>
      <w:marRight w:val="0"/>
      <w:marTop w:val="0"/>
      <w:marBottom w:val="0"/>
      <w:divBdr>
        <w:top w:val="none" w:sz="0" w:space="0" w:color="auto"/>
        <w:left w:val="none" w:sz="0" w:space="0" w:color="auto"/>
        <w:bottom w:val="none" w:sz="0" w:space="0" w:color="auto"/>
        <w:right w:val="none" w:sz="0" w:space="0" w:color="auto"/>
      </w:divBdr>
    </w:div>
    <w:div w:id="1441991672">
      <w:bodyDiv w:val="1"/>
      <w:marLeft w:val="0"/>
      <w:marRight w:val="0"/>
      <w:marTop w:val="0"/>
      <w:marBottom w:val="0"/>
      <w:divBdr>
        <w:top w:val="none" w:sz="0" w:space="0" w:color="auto"/>
        <w:left w:val="none" w:sz="0" w:space="0" w:color="auto"/>
        <w:bottom w:val="none" w:sz="0" w:space="0" w:color="auto"/>
        <w:right w:val="none" w:sz="0" w:space="0" w:color="auto"/>
      </w:divBdr>
    </w:div>
    <w:div w:id="197317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twitter.com/vaneworlean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cebook.com/VANewOrlean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worleans.va.go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manda.jones6@va.gov"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neworleans.v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680CB-380B-4BCD-B875-EB9E244B1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291</Words>
  <Characters>1907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FAMILY CAREGIVER NEWS RELEASE</vt:lpstr>
    </vt:vector>
  </TitlesOfParts>
  <Company>Dept. of Veterans Affairs</Company>
  <LinksUpToDate>false</LinksUpToDate>
  <CharactersWithSpaces>2194</CharactersWithSpaces>
  <SharedDoc>false</SharedDoc>
  <HLinks>
    <vt:vector size="36" baseType="variant">
      <vt:variant>
        <vt:i4>2621502</vt:i4>
      </vt:variant>
      <vt:variant>
        <vt:i4>12</vt:i4>
      </vt:variant>
      <vt:variant>
        <vt:i4>0</vt:i4>
      </vt:variant>
      <vt:variant>
        <vt:i4>5</vt:i4>
      </vt:variant>
      <vt:variant>
        <vt:lpwstr>http://www.twitter.com/vaneworleans</vt:lpwstr>
      </vt:variant>
      <vt:variant>
        <vt:lpwstr/>
      </vt:variant>
      <vt:variant>
        <vt:i4>5767240</vt:i4>
      </vt:variant>
      <vt:variant>
        <vt:i4>9</vt:i4>
      </vt:variant>
      <vt:variant>
        <vt:i4>0</vt:i4>
      </vt:variant>
      <vt:variant>
        <vt:i4>5</vt:i4>
      </vt:variant>
      <vt:variant>
        <vt:lpwstr>http://www.facebook.com/VANewOrleans</vt:lpwstr>
      </vt:variant>
      <vt:variant>
        <vt:lpwstr/>
      </vt:variant>
      <vt:variant>
        <vt:i4>1376275</vt:i4>
      </vt:variant>
      <vt:variant>
        <vt:i4>6</vt:i4>
      </vt:variant>
      <vt:variant>
        <vt:i4>0</vt:i4>
      </vt:variant>
      <vt:variant>
        <vt:i4>5</vt:i4>
      </vt:variant>
      <vt:variant>
        <vt:lpwstr>http://www.neworleans.va.gov/</vt:lpwstr>
      </vt:variant>
      <vt:variant>
        <vt:lpwstr/>
      </vt:variant>
      <vt:variant>
        <vt:i4>6619263</vt:i4>
      </vt:variant>
      <vt:variant>
        <vt:i4>3</vt:i4>
      </vt:variant>
      <vt:variant>
        <vt:i4>0</vt:i4>
      </vt:variant>
      <vt:variant>
        <vt:i4>5</vt:i4>
      </vt:variant>
      <vt:variant>
        <vt:lpwstr>http://www.myhealth.va.gov/</vt:lpwstr>
      </vt:variant>
      <vt:variant>
        <vt:lpwstr/>
      </vt:variant>
      <vt:variant>
        <vt:i4>3145736</vt:i4>
      </vt:variant>
      <vt:variant>
        <vt:i4>0</vt:i4>
      </vt:variant>
      <vt:variant>
        <vt:i4>0</vt:i4>
      </vt:variant>
      <vt:variant>
        <vt:i4>5</vt:i4>
      </vt:variant>
      <vt:variant>
        <vt:lpwstr>mailto:karen.collins2@va.gov</vt:lpwstr>
      </vt:variant>
      <vt:variant>
        <vt:lpwstr/>
      </vt:variant>
      <vt:variant>
        <vt:i4>1376275</vt:i4>
      </vt:variant>
      <vt:variant>
        <vt:i4>0</vt:i4>
      </vt:variant>
      <vt:variant>
        <vt:i4>0</vt:i4>
      </vt:variant>
      <vt:variant>
        <vt:i4>5</vt:i4>
      </vt:variant>
      <vt:variant>
        <vt:lpwstr>http://www.neworleans.va.gov/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FAMILY CAREGIVER NEWS RELEASE</dc:title>
  <dc:subject>Family Caregiver program</dc:subject>
  <dc:creator>Department of Veterans Affairs, Veterans Health Administration, VISN 16, Southeast Louisiana Veterans Health Care System</dc:creator>
  <cp:keywords>VA, New Orleans, Caregiver</cp:keywords>
  <cp:lastModifiedBy>Jones, Amanda S (NOLA)</cp:lastModifiedBy>
  <cp:revision>4</cp:revision>
  <cp:lastPrinted>2018-10-17T17:02:00Z</cp:lastPrinted>
  <dcterms:created xsi:type="dcterms:W3CDTF">2018-10-17T15:44:00Z</dcterms:created>
  <dcterms:modified xsi:type="dcterms:W3CDTF">2018-10-17T17:05:00Z</dcterms:modified>
  <cp:category>News Release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