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6"/>
        <w:gridCol w:w="4392"/>
      </w:tblGrid>
      <w:tr w:rsidR="00964188" w:rsidTr="00964188">
        <w:trPr>
          <w:trHeight w:val="855"/>
        </w:trPr>
        <w:tc>
          <w:tcPr>
            <w:tcW w:w="624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188" w:rsidRDefault="004E3B66">
            <w:pPr>
              <w:pStyle w:val="NormalWeb"/>
              <w:spacing w:before="0" w:beforeAutospacing="0" w:after="0" w:afterAutospacing="0" w:line="276" w:lineRule="auto"/>
            </w:pPr>
            <w:r>
              <w:rPr>
                <w:noProof/>
              </w:rPr>
              <w:drawing>
                <wp:inline distT="0" distB="0" distL="0" distR="0" wp14:anchorId="0B6FD491" wp14:editId="5C3A7705">
                  <wp:extent cx="3819525" cy="1085850"/>
                  <wp:effectExtent l="0" t="0" r="9525" b="0"/>
                  <wp:docPr id="1" name="Picture 1" descr="va gov vh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a gov vh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188" w:rsidRDefault="00964188">
            <w:pPr>
              <w:pStyle w:val="NormalWeb"/>
              <w:spacing w:before="0" w:beforeAutospacing="0" w:after="0" w:afterAutospacing="0" w:line="276" w:lineRule="auto"/>
            </w:pPr>
            <w:r>
              <w:rPr>
                <w:rStyle w:val="Strong"/>
                <w:rFonts w:ascii="Arial" w:hAnsi="Arial" w:cs="Arial"/>
                <w:sz w:val="48"/>
                <w:szCs w:val="48"/>
              </w:rPr>
              <w:t>News Release</w:t>
            </w:r>
          </w:p>
        </w:tc>
      </w:tr>
      <w:tr w:rsidR="00964188" w:rsidTr="00964188">
        <w:trPr>
          <w:trHeight w:val="8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64188" w:rsidRDefault="00964188"/>
        </w:tc>
        <w:tc>
          <w:tcPr>
            <w:tcW w:w="43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B66" w:rsidRDefault="004E3B66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Southeast Louisiana Veterans Health Care System</w:t>
            </w:r>
          </w:p>
          <w:p w:rsidR="004E3B66" w:rsidRDefault="004E3B66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2400 Canal Street</w:t>
            </w:r>
          </w:p>
          <w:p w:rsidR="004E3B66" w:rsidRDefault="004E3B66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New Orleans, Louisiana 70119</w:t>
            </w:r>
          </w:p>
          <w:p w:rsidR="00964188" w:rsidRDefault="00964188">
            <w:pPr>
              <w:pStyle w:val="NormalWeb"/>
              <w:spacing w:before="0" w:beforeAutospacing="0" w:after="0" w:afterAutospacing="0" w:line="276" w:lineRule="auto"/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964188" w:rsidRDefault="00964188">
            <w:pPr>
              <w:pStyle w:val="NormalWeb"/>
              <w:spacing w:before="0" w:beforeAutospacing="0" w:after="0" w:afterAutospacing="0" w:line="276" w:lineRule="auto"/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For Further Information Contact:</w:t>
            </w:r>
          </w:p>
          <w:p w:rsidR="00964188" w:rsidRDefault="004E3B66">
            <w:pPr>
              <w:pStyle w:val="NormalWeb"/>
              <w:spacing w:before="0" w:beforeAutospacing="0" w:after="0" w:afterAutospacing="0" w:line="276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Amanda Jones, </w:t>
            </w:r>
            <w:r w:rsidR="00964188">
              <w:rPr>
                <w:rFonts w:ascii="Arial" w:hAnsi="Arial" w:cs="Arial"/>
                <w:sz w:val="18"/>
                <w:szCs w:val="18"/>
              </w:rPr>
              <w:t>Public Affairs</w:t>
            </w:r>
          </w:p>
          <w:p w:rsidR="004E3B66" w:rsidRDefault="004E3B66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Southeast Louisiana Veterans Health Care System</w:t>
            </w:r>
          </w:p>
          <w:p w:rsidR="00964188" w:rsidRDefault="004E3B66">
            <w:pPr>
              <w:pStyle w:val="NormalWeb"/>
              <w:spacing w:before="0" w:beforeAutospacing="0" w:after="0" w:afterAutospacing="0" w:line="276" w:lineRule="auto"/>
            </w:pPr>
            <w:r>
              <w:rPr>
                <w:rFonts w:ascii="Arial" w:hAnsi="Arial" w:cs="Arial"/>
                <w:sz w:val="18"/>
                <w:szCs w:val="18"/>
              </w:rPr>
              <w:t>(504) 507-7559 (</w:t>
            </w:r>
            <w:r w:rsidR="00964188">
              <w:rPr>
                <w:rFonts w:ascii="Arial" w:hAnsi="Arial" w:cs="Arial"/>
                <w:sz w:val="18"/>
                <w:szCs w:val="18"/>
              </w:rPr>
              <w:t>office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964188" w:rsidRDefault="004E3B66">
            <w:pPr>
              <w:pStyle w:val="NormalWeb"/>
              <w:spacing w:before="0" w:beforeAutospacing="0" w:after="0" w:afterAutospacing="0" w:line="276" w:lineRule="auto"/>
            </w:pPr>
            <w:r>
              <w:rPr>
                <w:rFonts w:ascii="Arial" w:hAnsi="Arial" w:cs="Arial"/>
                <w:sz w:val="18"/>
                <w:szCs w:val="18"/>
              </w:rPr>
              <w:t>(504) 975-0615 (</w:t>
            </w:r>
            <w:r w:rsidR="00964188">
              <w:rPr>
                <w:rFonts w:ascii="Arial" w:hAnsi="Arial" w:cs="Arial"/>
                <w:sz w:val="18"/>
                <w:szCs w:val="18"/>
              </w:rPr>
              <w:t>cell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964188" w:rsidRPr="009E0E60" w:rsidRDefault="009E0E60" w:rsidP="00E866E9">
      <w:pPr>
        <w:pStyle w:val="NormalWeb"/>
        <w:spacing w:after="200" w:afterAutospacing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9E0E60">
        <w:rPr>
          <w:rFonts w:ascii="Arial" w:hAnsi="Arial" w:cs="Arial"/>
          <w:b/>
          <w:bCs/>
          <w:sz w:val="24"/>
          <w:szCs w:val="24"/>
        </w:rPr>
        <w:t>New Orleans VA Crowned “Project of the Year” by Project Management Institute</w:t>
      </w:r>
    </w:p>
    <w:p w:rsidR="004E3B66" w:rsidRPr="009E0E60" w:rsidRDefault="004E3B66" w:rsidP="0096418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New Orleans, October 8, 2018 – </w:t>
      </w:r>
      <w:r w:rsidRPr="009E0E60">
        <w:rPr>
          <w:rFonts w:ascii="Arial" w:hAnsi="Arial" w:cs="Arial"/>
          <w:bCs/>
          <w:sz w:val="24"/>
          <w:szCs w:val="24"/>
        </w:rPr>
        <w:t xml:space="preserve">During its 2018 awards gala over the weekend in </w:t>
      </w:r>
      <w:r w:rsidR="009E0E60" w:rsidRPr="009E0E60">
        <w:rPr>
          <w:rFonts w:ascii="Arial" w:hAnsi="Arial" w:cs="Arial"/>
          <w:bCs/>
          <w:sz w:val="24"/>
          <w:szCs w:val="24"/>
        </w:rPr>
        <w:t xml:space="preserve">Los Angeles, </w:t>
      </w:r>
      <w:r w:rsidRPr="009E0E60">
        <w:rPr>
          <w:rFonts w:ascii="Arial" w:hAnsi="Arial" w:cs="Arial"/>
          <w:bCs/>
          <w:sz w:val="24"/>
          <w:szCs w:val="24"/>
        </w:rPr>
        <w:t>New Orleans VA was crowned “</w:t>
      </w:r>
      <w:r w:rsidR="009E0E60" w:rsidRPr="009E0E60">
        <w:rPr>
          <w:rFonts w:ascii="Arial" w:hAnsi="Arial" w:cs="Arial"/>
          <w:bCs/>
          <w:sz w:val="24"/>
          <w:szCs w:val="24"/>
        </w:rPr>
        <w:t>Project of the Year</w:t>
      </w:r>
      <w:r w:rsidRPr="009E0E60">
        <w:rPr>
          <w:rFonts w:ascii="Arial" w:hAnsi="Arial" w:cs="Arial"/>
          <w:bCs/>
          <w:sz w:val="24"/>
          <w:szCs w:val="24"/>
        </w:rPr>
        <w:t xml:space="preserve">” by the Project Management Institute </w:t>
      </w:r>
      <w:r w:rsidR="009E0E60" w:rsidRPr="009E0E60">
        <w:rPr>
          <w:rFonts w:ascii="Arial" w:hAnsi="Arial" w:cs="Arial"/>
          <w:bCs/>
          <w:sz w:val="24"/>
          <w:szCs w:val="24"/>
        </w:rPr>
        <w:t xml:space="preserve">(PMI) </w:t>
      </w:r>
      <w:r w:rsidR="00D8743F">
        <w:rPr>
          <w:rFonts w:ascii="Arial" w:hAnsi="Arial" w:cs="Arial"/>
          <w:bCs/>
          <w:sz w:val="24"/>
          <w:szCs w:val="24"/>
        </w:rPr>
        <w:t>for activation of the new V</w:t>
      </w:r>
      <w:r w:rsidRPr="009E0E60">
        <w:rPr>
          <w:rFonts w:ascii="Arial" w:hAnsi="Arial" w:cs="Arial"/>
          <w:bCs/>
          <w:sz w:val="24"/>
          <w:szCs w:val="24"/>
        </w:rPr>
        <w:t xml:space="preserve">eterans hospital.  </w:t>
      </w:r>
    </w:p>
    <w:p w:rsidR="00F453F8" w:rsidRPr="009E0E60" w:rsidRDefault="00F453F8" w:rsidP="00964188">
      <w:pPr>
        <w:rPr>
          <w:rFonts w:ascii="Arial" w:hAnsi="Arial" w:cs="Arial"/>
          <w:bCs/>
          <w:sz w:val="24"/>
          <w:szCs w:val="24"/>
        </w:rPr>
      </w:pPr>
    </w:p>
    <w:p w:rsidR="00F453F8" w:rsidRPr="009E0E60" w:rsidRDefault="00F453F8" w:rsidP="00964188">
      <w:pPr>
        <w:rPr>
          <w:rFonts w:ascii="Arial" w:hAnsi="Arial" w:cs="Arial"/>
          <w:bCs/>
          <w:sz w:val="24"/>
          <w:szCs w:val="24"/>
        </w:rPr>
      </w:pPr>
      <w:r w:rsidRPr="009E0E60">
        <w:rPr>
          <w:rFonts w:ascii="Arial" w:hAnsi="Arial" w:cs="Arial"/>
          <w:bCs/>
          <w:sz w:val="24"/>
          <w:szCs w:val="24"/>
        </w:rPr>
        <w:t>PMI re</w:t>
      </w:r>
      <w:r w:rsidR="009E0E60">
        <w:rPr>
          <w:rFonts w:ascii="Arial" w:hAnsi="Arial" w:cs="Arial"/>
          <w:bCs/>
          <w:sz w:val="24"/>
          <w:szCs w:val="24"/>
        </w:rPr>
        <w:t>cognizes large and complex proj</w:t>
      </w:r>
      <w:r w:rsidRPr="009E0E60">
        <w:rPr>
          <w:rFonts w:ascii="Arial" w:hAnsi="Arial" w:cs="Arial"/>
          <w:bCs/>
          <w:sz w:val="24"/>
          <w:szCs w:val="24"/>
        </w:rPr>
        <w:t>ects ($100M+) that best deliver superior performance of project management practices, excellent organizational results, and positive impacts on society.</w:t>
      </w:r>
    </w:p>
    <w:p w:rsidR="00F453F8" w:rsidRPr="009E0E60" w:rsidRDefault="00F453F8" w:rsidP="00F453F8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F453F8" w:rsidRPr="009E0E60" w:rsidRDefault="00F453F8" w:rsidP="00F453F8">
      <w:pPr>
        <w:shd w:val="clear" w:color="auto" w:fill="FFFFFF"/>
        <w:rPr>
          <w:rFonts w:ascii="Arial" w:hAnsi="Arial" w:cs="Arial"/>
          <w:sz w:val="24"/>
          <w:szCs w:val="24"/>
        </w:rPr>
      </w:pPr>
      <w:r w:rsidRPr="009E0E60">
        <w:rPr>
          <w:rFonts w:ascii="Arial" w:hAnsi="Arial" w:cs="Arial"/>
          <w:sz w:val="24"/>
          <w:szCs w:val="24"/>
        </w:rPr>
        <w:t>“The opening of this medical center is a story of a remarkable effort that started with a flooded 50-year-old medical center and ends with the construction of this magnificent new Veterans medical center,” Fernando O. Rivera, director of the Southeast</w:t>
      </w:r>
      <w:bookmarkStart w:id="0" w:name="_GoBack"/>
      <w:bookmarkEnd w:id="0"/>
      <w:r w:rsidRPr="009E0E60">
        <w:rPr>
          <w:rFonts w:ascii="Arial" w:hAnsi="Arial" w:cs="Arial"/>
          <w:sz w:val="24"/>
          <w:szCs w:val="24"/>
        </w:rPr>
        <w:t xml:space="preserve"> Louisiana Veterans Health Care System.  “Our legacy is </w:t>
      </w:r>
      <w:r w:rsidR="009E0E60">
        <w:rPr>
          <w:rFonts w:ascii="Arial" w:hAnsi="Arial" w:cs="Arial"/>
          <w:sz w:val="24"/>
          <w:szCs w:val="24"/>
        </w:rPr>
        <w:t>building health care, honoring v</w:t>
      </w:r>
      <w:r w:rsidRPr="009E0E60">
        <w:rPr>
          <w:rFonts w:ascii="Arial" w:hAnsi="Arial" w:cs="Arial"/>
          <w:sz w:val="24"/>
          <w:szCs w:val="24"/>
        </w:rPr>
        <w:t>eterans, keeping the promise and</w:t>
      </w:r>
      <w:r w:rsidR="009E0E60" w:rsidRPr="009E0E60">
        <w:rPr>
          <w:rFonts w:ascii="Arial" w:hAnsi="Arial" w:cs="Arial"/>
          <w:sz w:val="24"/>
          <w:szCs w:val="24"/>
        </w:rPr>
        <w:t xml:space="preserve"> restoring hope for the future.”</w:t>
      </w:r>
    </w:p>
    <w:p w:rsidR="00F453F8" w:rsidRPr="009E0E60" w:rsidRDefault="00F453F8" w:rsidP="00964188">
      <w:pPr>
        <w:rPr>
          <w:rFonts w:ascii="Arial" w:hAnsi="Arial" w:cs="Arial"/>
          <w:bCs/>
          <w:sz w:val="24"/>
          <w:szCs w:val="24"/>
        </w:rPr>
      </w:pPr>
    </w:p>
    <w:p w:rsidR="00F453F8" w:rsidRPr="009E0E60" w:rsidRDefault="00F453F8" w:rsidP="00964188">
      <w:pPr>
        <w:rPr>
          <w:rFonts w:ascii="Arial" w:hAnsi="Arial" w:cs="Arial"/>
          <w:bCs/>
          <w:sz w:val="24"/>
          <w:szCs w:val="24"/>
        </w:rPr>
      </w:pPr>
      <w:r w:rsidRPr="009E0E60">
        <w:rPr>
          <w:rFonts w:ascii="Arial" w:hAnsi="Arial" w:cs="Arial"/>
          <w:bCs/>
          <w:sz w:val="24"/>
          <w:szCs w:val="24"/>
        </w:rPr>
        <w:t>With thousands in attendance, the ceremony occurred during the international PMI conference at the Los Angeles Convention Center on Oct. 6.</w:t>
      </w:r>
    </w:p>
    <w:p w:rsidR="00F453F8" w:rsidRPr="009E0E60" w:rsidRDefault="00F453F8" w:rsidP="00964188">
      <w:pPr>
        <w:rPr>
          <w:rFonts w:ascii="Arial" w:hAnsi="Arial" w:cs="Arial"/>
          <w:bCs/>
          <w:sz w:val="24"/>
          <w:szCs w:val="24"/>
        </w:rPr>
      </w:pPr>
    </w:p>
    <w:p w:rsidR="00F453F8" w:rsidRPr="009E0E60" w:rsidRDefault="00F453F8" w:rsidP="00964188">
      <w:pPr>
        <w:rPr>
          <w:rFonts w:ascii="Arial" w:hAnsi="Arial" w:cs="Arial"/>
          <w:bCs/>
          <w:sz w:val="24"/>
          <w:szCs w:val="24"/>
        </w:rPr>
      </w:pPr>
      <w:r w:rsidRPr="009E0E60">
        <w:rPr>
          <w:rFonts w:ascii="Arial" w:hAnsi="Arial" w:cs="Arial"/>
          <w:bCs/>
          <w:sz w:val="24"/>
          <w:szCs w:val="24"/>
        </w:rPr>
        <w:t>“</w:t>
      </w:r>
      <w:r w:rsidR="009E0E60" w:rsidRPr="009E0E60">
        <w:rPr>
          <w:rFonts w:ascii="Arial" w:hAnsi="Arial" w:cs="Arial"/>
          <w:sz w:val="24"/>
          <w:szCs w:val="24"/>
        </w:rPr>
        <w:t>W</w:t>
      </w:r>
      <w:r w:rsidR="009E0E60" w:rsidRPr="009E0E60">
        <w:rPr>
          <w:rFonts w:ascii="Arial" w:hAnsi="Arial" w:cs="Arial"/>
          <w:bCs/>
          <w:sz w:val="24"/>
          <w:szCs w:val="24"/>
        </w:rPr>
        <w:t>ith 700,000 members in over 200 countries, it is an honor to be recognized with the prestigious PMI award amongst</w:t>
      </w:r>
      <w:r w:rsidRPr="009E0E60">
        <w:rPr>
          <w:rFonts w:ascii="Arial" w:hAnsi="Arial" w:cs="Arial"/>
          <w:bCs/>
          <w:sz w:val="24"/>
          <w:szCs w:val="24"/>
        </w:rPr>
        <w:t xml:space="preserve"> others </w:t>
      </w:r>
      <w:r w:rsidR="004F1E8A" w:rsidRPr="009E0E60">
        <w:rPr>
          <w:rFonts w:ascii="Arial" w:hAnsi="Arial" w:cs="Arial"/>
          <w:bCs/>
          <w:sz w:val="24"/>
          <w:szCs w:val="24"/>
        </w:rPr>
        <w:t>who have given of their time and energy to the fulfillment of projects at this level</w:t>
      </w:r>
      <w:r w:rsidR="00AA01A2">
        <w:rPr>
          <w:rFonts w:ascii="Arial" w:hAnsi="Arial" w:cs="Arial"/>
          <w:bCs/>
          <w:sz w:val="24"/>
          <w:szCs w:val="24"/>
        </w:rPr>
        <w:t xml:space="preserve">,” said Stephanie </w:t>
      </w:r>
      <w:proofErr w:type="spellStart"/>
      <w:r w:rsidR="00AA01A2">
        <w:rPr>
          <w:rFonts w:ascii="Arial" w:hAnsi="Arial" w:cs="Arial"/>
          <w:bCs/>
          <w:sz w:val="24"/>
          <w:szCs w:val="24"/>
        </w:rPr>
        <w:t>Repasky</w:t>
      </w:r>
      <w:proofErr w:type="spellEnd"/>
      <w:r w:rsidR="00AA01A2">
        <w:rPr>
          <w:rFonts w:ascii="Arial" w:hAnsi="Arial" w:cs="Arial"/>
          <w:bCs/>
          <w:sz w:val="24"/>
          <w:szCs w:val="24"/>
        </w:rPr>
        <w:t>, associate director</w:t>
      </w:r>
      <w:r w:rsidR="004F1E8A" w:rsidRPr="009E0E60">
        <w:rPr>
          <w:rFonts w:ascii="Arial" w:hAnsi="Arial" w:cs="Arial"/>
          <w:bCs/>
          <w:sz w:val="24"/>
          <w:szCs w:val="24"/>
        </w:rPr>
        <w:t xml:space="preserve">, Southeast Louisiana Veterans Health Care System.  “Seeing this project </w:t>
      </w:r>
      <w:r w:rsidR="009E0E60" w:rsidRPr="009E0E60">
        <w:rPr>
          <w:rFonts w:ascii="Arial" w:hAnsi="Arial" w:cs="Arial"/>
          <w:bCs/>
          <w:sz w:val="24"/>
          <w:szCs w:val="24"/>
        </w:rPr>
        <w:t xml:space="preserve">through fruition </w:t>
      </w:r>
      <w:r w:rsidR="004F1E8A" w:rsidRPr="009E0E60">
        <w:rPr>
          <w:rFonts w:ascii="Arial" w:hAnsi="Arial" w:cs="Arial"/>
          <w:bCs/>
          <w:sz w:val="24"/>
          <w:szCs w:val="24"/>
        </w:rPr>
        <w:t xml:space="preserve">will forever be one of the highlights of my career and to be recognized for </w:t>
      </w:r>
      <w:r w:rsidR="009E0E60" w:rsidRPr="009E0E60">
        <w:rPr>
          <w:rFonts w:ascii="Arial" w:hAnsi="Arial" w:cs="Arial"/>
          <w:bCs/>
          <w:sz w:val="24"/>
          <w:szCs w:val="24"/>
        </w:rPr>
        <w:t>that work this weekend is indescribable</w:t>
      </w:r>
      <w:r w:rsidR="004F1E8A" w:rsidRPr="009E0E60">
        <w:rPr>
          <w:rFonts w:ascii="Arial" w:hAnsi="Arial" w:cs="Arial"/>
          <w:bCs/>
          <w:sz w:val="24"/>
          <w:szCs w:val="24"/>
        </w:rPr>
        <w:t>.”</w:t>
      </w:r>
    </w:p>
    <w:p w:rsidR="009E0E60" w:rsidRPr="009E0E60" w:rsidRDefault="009E0E60" w:rsidP="009E0E60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9E0E60" w:rsidRPr="009E0E60" w:rsidRDefault="009E0E60" w:rsidP="009E0E60">
      <w:pPr>
        <w:shd w:val="clear" w:color="auto" w:fill="FFFFFF"/>
        <w:rPr>
          <w:rFonts w:ascii="Arial" w:hAnsi="Arial" w:cs="Arial"/>
          <w:sz w:val="24"/>
          <w:szCs w:val="24"/>
        </w:rPr>
      </w:pPr>
      <w:r w:rsidRPr="009E0E60">
        <w:rPr>
          <w:rFonts w:ascii="Arial" w:hAnsi="Arial" w:cs="Arial"/>
          <w:sz w:val="24"/>
          <w:szCs w:val="24"/>
        </w:rPr>
        <w:t xml:space="preserve">The new medical center serves an estimated 70,000 Veterans throughout the Gulf Coast region and handles about half a million outpatient visits annually. </w:t>
      </w:r>
    </w:p>
    <w:p w:rsidR="004F1E8A" w:rsidRPr="009E0E60" w:rsidRDefault="004F1E8A" w:rsidP="00964188">
      <w:pPr>
        <w:rPr>
          <w:rFonts w:ascii="Arial" w:hAnsi="Arial" w:cs="Arial"/>
          <w:bCs/>
          <w:sz w:val="24"/>
          <w:szCs w:val="24"/>
        </w:rPr>
      </w:pPr>
    </w:p>
    <w:p w:rsidR="004F1E8A" w:rsidRDefault="009E0E60" w:rsidP="00964188">
      <w:pPr>
        <w:rPr>
          <w:rFonts w:ascii="Arial" w:hAnsi="Arial" w:cs="Arial"/>
          <w:bCs/>
          <w:sz w:val="24"/>
          <w:szCs w:val="24"/>
        </w:rPr>
      </w:pPr>
      <w:r w:rsidRPr="009E0E60">
        <w:rPr>
          <w:rFonts w:ascii="Arial" w:hAnsi="Arial" w:cs="Arial"/>
          <w:bCs/>
          <w:sz w:val="24"/>
          <w:szCs w:val="24"/>
        </w:rPr>
        <w:t xml:space="preserve">“This project gave the New Orleans community hope,” said </w:t>
      </w:r>
      <w:r w:rsidR="00C71F14" w:rsidRPr="009E0E60">
        <w:rPr>
          <w:rFonts w:ascii="Arial" w:hAnsi="Arial" w:cs="Arial"/>
          <w:bCs/>
          <w:sz w:val="24"/>
          <w:szCs w:val="24"/>
        </w:rPr>
        <w:t xml:space="preserve">Elizabeth </w:t>
      </w:r>
      <w:proofErr w:type="spellStart"/>
      <w:r w:rsidR="00C71F14" w:rsidRPr="009E0E60">
        <w:rPr>
          <w:rFonts w:ascii="Arial" w:hAnsi="Arial" w:cs="Arial"/>
          <w:bCs/>
          <w:sz w:val="24"/>
          <w:szCs w:val="24"/>
        </w:rPr>
        <w:t>Failla</w:t>
      </w:r>
      <w:proofErr w:type="spellEnd"/>
      <w:r w:rsidR="00C71F14" w:rsidRPr="009E0E60">
        <w:rPr>
          <w:rFonts w:ascii="Arial" w:hAnsi="Arial" w:cs="Arial"/>
          <w:bCs/>
          <w:sz w:val="24"/>
          <w:szCs w:val="24"/>
        </w:rPr>
        <w:t>, chief engineer, Southeast Louisia</w:t>
      </w:r>
      <w:r w:rsidRPr="009E0E60">
        <w:rPr>
          <w:rFonts w:ascii="Arial" w:hAnsi="Arial" w:cs="Arial"/>
          <w:bCs/>
          <w:sz w:val="24"/>
          <w:szCs w:val="24"/>
        </w:rPr>
        <w:t>na Veterans Health Care System.  “It was a culmination of the promise that was made that New Orleans would survive and that the federal government would not let it just go.”</w:t>
      </w:r>
    </w:p>
    <w:p w:rsidR="00E866E9" w:rsidRPr="00E866E9" w:rsidRDefault="00E866E9" w:rsidP="00964188">
      <w:pPr>
        <w:rPr>
          <w:rFonts w:ascii="Arial" w:hAnsi="Arial" w:cs="Arial"/>
          <w:bCs/>
          <w:sz w:val="24"/>
          <w:szCs w:val="24"/>
        </w:rPr>
      </w:pPr>
    </w:p>
    <w:p w:rsidR="00E866E9" w:rsidRPr="00E866E9" w:rsidRDefault="00E866E9" w:rsidP="0096418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View a short video on the award </w:t>
      </w:r>
      <w:proofErr w:type="spellStart"/>
      <w:r>
        <w:rPr>
          <w:rFonts w:ascii="Arial" w:hAnsi="Arial" w:cs="Arial"/>
          <w:sz w:val="24"/>
          <w:szCs w:val="24"/>
        </w:rPr>
        <w:t>recognization</w:t>
      </w:r>
      <w:proofErr w:type="spellEnd"/>
      <w:r>
        <w:rPr>
          <w:rFonts w:ascii="Arial" w:hAnsi="Arial" w:cs="Arial"/>
          <w:sz w:val="24"/>
          <w:szCs w:val="24"/>
        </w:rPr>
        <w:t xml:space="preserve"> here:  </w:t>
      </w:r>
      <w:hyperlink r:id="rId6" w:history="1">
        <w:r w:rsidRPr="00E866E9">
          <w:rPr>
            <w:rStyle w:val="Hyperlink"/>
            <w:rFonts w:ascii="Arial" w:hAnsi="Arial" w:cs="Arial"/>
            <w:sz w:val="24"/>
            <w:szCs w:val="24"/>
          </w:rPr>
          <w:t>https://m.youtube.com/watch?v=NjQ1Alw4xEg</w:t>
        </w:r>
      </w:hyperlink>
    </w:p>
    <w:p w:rsidR="00E866E9" w:rsidRDefault="00E866E9" w:rsidP="00E866E9">
      <w:pPr>
        <w:jc w:val="center"/>
        <w:rPr>
          <w:rFonts w:ascii="Arial" w:hAnsi="Arial" w:cs="Arial"/>
          <w:sz w:val="24"/>
          <w:szCs w:val="24"/>
        </w:rPr>
      </w:pPr>
    </w:p>
    <w:p w:rsidR="00F453F8" w:rsidRPr="009E0E60" w:rsidRDefault="00F453F8" w:rsidP="00E866E9">
      <w:pPr>
        <w:jc w:val="center"/>
        <w:rPr>
          <w:rFonts w:ascii="Arial" w:hAnsi="Arial" w:cs="Arial"/>
          <w:bCs/>
          <w:sz w:val="24"/>
          <w:szCs w:val="24"/>
        </w:rPr>
      </w:pPr>
      <w:r w:rsidRPr="009E0E60">
        <w:rPr>
          <w:rFonts w:ascii="Arial" w:hAnsi="Arial" w:cs="Arial"/>
          <w:sz w:val="24"/>
          <w:szCs w:val="24"/>
        </w:rPr>
        <w:t>###</w:t>
      </w:r>
    </w:p>
    <w:sectPr w:rsidR="00F453F8" w:rsidRPr="009E0E60" w:rsidSect="00E866E9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88"/>
    <w:rsid w:val="00055779"/>
    <w:rsid w:val="004E3B66"/>
    <w:rsid w:val="004F1E8A"/>
    <w:rsid w:val="00702868"/>
    <w:rsid w:val="00964188"/>
    <w:rsid w:val="009E0E60"/>
    <w:rsid w:val="00AA01A2"/>
    <w:rsid w:val="00B2544B"/>
    <w:rsid w:val="00B44373"/>
    <w:rsid w:val="00C71F14"/>
    <w:rsid w:val="00D8743F"/>
    <w:rsid w:val="00E866E9"/>
    <w:rsid w:val="00F4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1A6EA"/>
  <w15:chartTrackingRefBased/>
  <w15:docId w15:val="{BB295216-CE4F-4C90-A7C5-56FDAF03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418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418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6418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641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0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youtube.com/watch?v=NjQ1Alw4xEg" TargetMode="External"/><Relationship Id="rId5" Type="http://schemas.openxmlformats.org/officeDocument/2006/relationships/image" Target="cid:image001.jpg@01D40D57.19AD987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Gominger, Mary K.</dc:creator>
  <cp:keywords/>
  <dc:description/>
  <cp:lastModifiedBy>Garrett, Tramel S.</cp:lastModifiedBy>
  <cp:revision>2</cp:revision>
  <dcterms:created xsi:type="dcterms:W3CDTF">2018-10-10T12:59:00Z</dcterms:created>
  <dcterms:modified xsi:type="dcterms:W3CDTF">2018-10-10T12:59:00Z</dcterms:modified>
</cp:coreProperties>
</file>